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2F2F2"/>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854.0" w:type="dxa"/>
        <w:jc w:val="center"/>
        <w:tblLayout w:type="fixed"/>
        <w:tblLook w:val="0000"/>
      </w:tblPr>
      <w:tblGrid>
        <w:gridCol w:w="1508"/>
        <w:gridCol w:w="6882"/>
        <w:gridCol w:w="1464"/>
        <w:tblGridChange w:id="0">
          <w:tblGrid>
            <w:gridCol w:w="1508"/>
            <w:gridCol w:w="6882"/>
            <w:gridCol w:w="1464"/>
          </w:tblGrid>
        </w:tblGridChange>
      </w:tblGrid>
      <w:tr>
        <w:trPr>
          <w:cantSplit w:val="0"/>
          <w:trHeight w:val="1899" w:hRule="atLeast"/>
          <w:tblHeader w:val="0"/>
        </w:trPr>
        <w:tc>
          <w:tcPr/>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color w:val="1f497d"/>
                <w:sz w:val="24"/>
                <w:szCs w:val="24"/>
              </w:rPr>
            </w:pPr>
            <w:r w:rsidDel="00000000" w:rsidR="00000000" w:rsidRPr="00000000">
              <w:rPr>
                <w:rtl w:val="0"/>
              </w:rPr>
            </w:r>
          </w:p>
        </w:tc>
        <w:tc>
          <w:tcPr/>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color w:val="1f497d"/>
                <w:sz w:val="24"/>
                <w:szCs w:val="24"/>
              </w:rPr>
            </w:pPr>
            <w:r w:rsidDel="00000000" w:rsidR="00000000" w:rsidRPr="00000000">
              <w:rPr>
                <w:color w:val="000000"/>
                <w:sz w:val="48"/>
                <w:szCs w:val="48"/>
              </w:rPr>
              <w:drawing>
                <wp:inline distB="0" distT="0" distL="0" distR="0">
                  <wp:extent cx="590550" cy="628650"/>
                  <wp:effectExtent b="0" l="0" r="0" t="0"/>
                  <wp:docPr descr="https://lh3.googleusercontent.com/FGy7gOHFXa8X7EVWyddSBpmO4MJyC3E6G17kjRO0Hvw5PRvTDHd2SoUjPMm2QmCcuFxJiGDuPLrIKHNjyvCog2_XFa-_EJHEq9FXzFxDmVi8FimdqaAg6Kgabkmmmits25N6K5U-" id="12" name="image1.png"/>
                  <a:graphic>
                    <a:graphicData uri="http://schemas.openxmlformats.org/drawingml/2006/picture">
                      <pic:pic>
                        <pic:nvPicPr>
                          <pic:cNvPr descr="https://lh3.googleusercontent.com/FGy7gOHFXa8X7EVWyddSBpmO4MJyC3E6G17kjRO0Hvw5PRvTDHd2SoUjPMm2QmCcuFxJiGDuPLrIKHNjyvCog2_XFa-_EJHEq9FXzFxDmVi8FimdqaAg6Kgabkmmmits25N6K5U-" id="0" name="image1.png"/>
                          <pic:cNvPicPr preferRelativeResize="0"/>
                        </pic:nvPicPr>
                        <pic:blipFill>
                          <a:blip r:embed="rId6"/>
                          <a:srcRect b="0" l="0" r="0" t="0"/>
                          <a:stretch>
                            <a:fillRect/>
                          </a:stretch>
                        </pic:blipFill>
                        <pic:spPr>
                          <a:xfrm>
                            <a:off x="0" y="0"/>
                            <a:ext cx="590550" cy="6286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rtl w:val="0"/>
              </w:rPr>
              <w:t xml:space="preserve">ISTITUTO COMPRENSIVO VILLAFRANCA TIRRENA</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Codice Scuola   </w:t>
            </w:r>
            <w:r w:rsidDel="00000000" w:rsidR="00000000" w:rsidRPr="00000000">
              <w:rPr>
                <w:rFonts w:ascii="Times New Roman" w:cs="Times New Roman" w:eastAsia="Times New Roman" w:hAnsi="Times New Roman"/>
                <w:b w:val="1"/>
                <w:color w:val="000000"/>
                <w:rtl w:val="0"/>
              </w:rPr>
              <w:t xml:space="preserve">MEIC819005</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Via S. Giuseppe Calasanzio,17- Tel./Fax 090/334517</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C. F.   97105960831</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98049 VILLAFRANCA TIRRENA (ME)</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18"/>
                <w:szCs w:val="18"/>
                <w:rtl w:val="0"/>
              </w:rPr>
              <w:t xml:space="preserve">E – mail </w:t>
            </w:r>
            <w:hyperlink r:id="rId7">
              <w:r w:rsidDel="00000000" w:rsidR="00000000" w:rsidRPr="00000000">
                <w:rPr>
                  <w:rFonts w:ascii="Times New Roman" w:cs="Times New Roman" w:eastAsia="Times New Roman" w:hAnsi="Times New Roman"/>
                  <w:b w:val="1"/>
                  <w:color w:val="1155cc"/>
                  <w:sz w:val="18"/>
                  <w:szCs w:val="18"/>
                  <w:u w:val="single"/>
                  <w:rtl w:val="0"/>
                </w:rPr>
                <w:t xml:space="preserve">meic819005@istruzione.it</w:t>
              </w:r>
            </w:hyperlink>
            <w:r w:rsidDel="00000000" w:rsidR="00000000" w:rsidRPr="00000000">
              <w:rPr>
                <w:rFonts w:ascii="Times New Roman" w:cs="Times New Roman" w:eastAsia="Times New Roman" w:hAnsi="Times New Roman"/>
                <w:b w:val="1"/>
                <w:color w:val="000000"/>
                <w:sz w:val="18"/>
                <w:szCs w:val="18"/>
                <w:rtl w:val="0"/>
              </w:rPr>
              <w:t xml:space="preserve"> </w:t>
            </w:r>
            <w:r w:rsidDel="00000000" w:rsidR="00000000" w:rsidRPr="00000000">
              <w:rPr>
                <w:rFonts w:ascii="Times New Roman" w:cs="Times New Roman" w:eastAsia="Times New Roman" w:hAnsi="Times New Roman"/>
                <w:color w:val="000000"/>
                <w:sz w:val="18"/>
                <w:szCs w:val="18"/>
                <w:rtl w:val="0"/>
              </w:rPr>
              <w:t xml:space="preserve">  -  </w:t>
            </w:r>
            <w:hyperlink r:id="rId8">
              <w:r w:rsidDel="00000000" w:rsidR="00000000" w:rsidRPr="00000000">
                <w:rPr>
                  <w:rFonts w:ascii="Times New Roman" w:cs="Times New Roman" w:eastAsia="Times New Roman" w:hAnsi="Times New Roman"/>
                  <w:b w:val="1"/>
                  <w:color w:val="0563c1"/>
                  <w:sz w:val="18"/>
                  <w:szCs w:val="18"/>
                  <w:u w:val="single"/>
                  <w:rtl w:val="0"/>
                </w:rPr>
                <w:t xml:space="preserve">meic819005@pec.istruzione.it</w:t>
              </w:r>
            </w:hyperlink>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18"/>
                <w:szCs w:val="18"/>
                <w:rtl w:val="0"/>
              </w:rPr>
              <w:t xml:space="preserve">Sito web: </w:t>
            </w:r>
            <w:hyperlink r:id="rId9">
              <w:r w:rsidDel="00000000" w:rsidR="00000000" w:rsidRPr="00000000">
                <w:rPr>
                  <w:rFonts w:ascii="Times New Roman" w:cs="Times New Roman" w:eastAsia="Times New Roman" w:hAnsi="Times New Roman"/>
                  <w:b w:val="1"/>
                  <w:color w:val="0563c1"/>
                  <w:sz w:val="18"/>
                  <w:szCs w:val="18"/>
                  <w:u w:val="single"/>
                  <w:rtl w:val="0"/>
                </w:rPr>
                <w:t xml:space="preserve">www.icvillafrancatirrena.edu.it</w:t>
              </w:r>
            </w:hyperlink>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center"/>
              <w:rPr>
                <w:color w:val="1f497d"/>
                <w:sz w:val="24"/>
                <w:szCs w:val="24"/>
              </w:rPr>
            </w:pPr>
            <w:r w:rsidDel="00000000" w:rsidR="00000000" w:rsidRPr="00000000">
              <w:rPr>
                <w:rtl w:val="0"/>
              </w:rPr>
            </w:r>
          </w:p>
          <w:p w:rsidR="00000000" w:rsidDel="00000000" w:rsidP="00000000" w:rsidRDefault="00000000" w:rsidRPr="00000000" w14:paraId="0000000C">
            <w:pPr>
              <w:keepNext w:val="1"/>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jc w:val="center"/>
              <w:rPr>
                <w:color w:val="1f497d"/>
                <w:sz w:val="24"/>
                <w:szCs w:val="24"/>
              </w:rPr>
            </w:pPr>
            <w:r w:rsidDel="00000000" w:rsidR="00000000" w:rsidRPr="00000000">
              <w:rPr>
                <w:rtl w:val="0"/>
              </w:rPr>
            </w:r>
          </w:p>
        </w:tc>
      </w:tr>
    </w:tbl>
    <w:p w:rsidR="00000000" w:rsidDel="00000000" w:rsidP="00000000" w:rsidRDefault="00000000" w:rsidRPr="00000000" w14:paraId="0000000E">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pos="5328"/>
          <w:tab w:val="left" w:pos="9451"/>
        </w:tabs>
        <w:rPr>
          <w:color w:val="1f497d"/>
          <w:sz w:val="24"/>
          <w:szCs w:val="24"/>
        </w:rPr>
      </w:pPr>
      <w:r w:rsidDel="00000000" w:rsidR="00000000" w:rsidRPr="00000000">
        <w:rPr>
          <w:b w:val="1"/>
          <w:color w:val="1f497d"/>
          <w:sz w:val="24"/>
          <w:szCs w:val="24"/>
          <w:rtl w:val="0"/>
        </w:rPr>
        <w:tab/>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284" w:right="140" w:firstLine="0"/>
        <w:jc w:val="center"/>
        <w:rPr>
          <w:color w:val="1f497d"/>
          <w:sz w:val="36"/>
          <w:szCs w:val="36"/>
        </w:rPr>
      </w:pPr>
      <w:r w:rsidDel="00000000" w:rsidR="00000000" w:rsidRPr="00000000">
        <w:rPr>
          <w:b w:val="1"/>
          <w:color w:val="1f497d"/>
          <w:sz w:val="36"/>
          <w:szCs w:val="36"/>
          <w:rtl w:val="0"/>
        </w:rPr>
        <w:t xml:space="preserve">Scuola Secondaria di I Grado</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284" w:right="140" w:firstLine="0"/>
        <w:jc w:val="center"/>
        <w:rPr>
          <w:color w:val="1f497d"/>
          <w:sz w:val="36"/>
          <w:szCs w:val="36"/>
        </w:rPr>
      </w:pPr>
      <w:r w:rsidDel="00000000" w:rsidR="00000000" w:rsidRPr="00000000">
        <w:rPr>
          <w:b w:val="1"/>
          <w:color w:val="1f497d"/>
          <w:sz w:val="36"/>
          <w:szCs w:val="36"/>
          <w:rtl w:val="0"/>
        </w:rPr>
        <w:t xml:space="preserve">Anno scolastico 2021/2022</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284" w:right="140" w:firstLine="0"/>
        <w:jc w:val="center"/>
        <w:rPr>
          <w:color w:val="1f497d"/>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5328"/>
          <w:tab w:val="left" w:pos="9451"/>
        </w:tabs>
        <w:rPr>
          <w:color w:val="1f497d"/>
          <w:sz w:val="24"/>
          <w:szCs w:val="24"/>
        </w:rPr>
      </w:pPr>
      <w:r w:rsidDel="00000000" w:rsidR="00000000" w:rsidRPr="00000000">
        <w:rPr>
          <w:rtl w:val="0"/>
        </w:rPr>
      </w:r>
    </w:p>
    <w:p w:rsidR="00000000" w:rsidDel="00000000" w:rsidP="00000000" w:rsidRDefault="00000000" w:rsidRPr="00000000" w14:paraId="00000016">
      <w:pPr>
        <w:keepNext w:val="1"/>
        <w:pBdr>
          <w:top w:space="0" w:sz="0" w:val="nil"/>
          <w:left w:space="0" w:sz="0" w:val="nil"/>
          <w:bottom w:space="0" w:sz="0" w:val="nil"/>
          <w:right w:space="0" w:sz="0" w:val="nil"/>
          <w:between w:space="0" w:sz="0" w:val="nil"/>
        </w:pBdr>
        <w:ind w:left="284" w:right="140" w:firstLine="0"/>
        <w:jc w:val="center"/>
        <w:rPr>
          <w:b w:val="1"/>
          <w:color w:val="1f497d"/>
          <w:sz w:val="36"/>
          <w:szCs w:val="36"/>
        </w:rPr>
      </w:pPr>
      <w:r w:rsidDel="00000000" w:rsidR="00000000" w:rsidRPr="00000000">
        <w:rPr>
          <w:b w:val="1"/>
          <w:color w:val="1f497d"/>
          <w:sz w:val="36"/>
          <w:szCs w:val="36"/>
          <w:rtl w:val="0"/>
        </w:rPr>
        <w:t xml:space="preserve">PROGRAMMAZIONE EDUCATIVO E DIDATTICA</w:t>
      </w:r>
    </w:p>
    <w:p w:rsidR="00000000" w:rsidDel="00000000" w:rsidP="00000000" w:rsidRDefault="00000000" w:rsidRPr="00000000" w14:paraId="00000017">
      <w:pPr>
        <w:keepNext w:val="1"/>
        <w:pBdr>
          <w:top w:space="0" w:sz="0" w:val="nil"/>
          <w:left w:space="0" w:sz="0" w:val="nil"/>
          <w:bottom w:space="0" w:sz="0" w:val="nil"/>
          <w:right w:space="0" w:sz="0" w:val="nil"/>
          <w:between w:space="0" w:sz="0" w:val="nil"/>
        </w:pBdr>
        <w:ind w:left="284" w:right="140" w:firstLine="0"/>
        <w:jc w:val="center"/>
        <w:rPr>
          <w:b w:val="1"/>
          <w:color w:val="1f497d"/>
          <w:sz w:val="36"/>
          <w:szCs w:val="36"/>
        </w:rPr>
      </w:pPr>
      <w:r w:rsidDel="00000000" w:rsidR="00000000" w:rsidRPr="00000000">
        <w:rPr>
          <w:b w:val="1"/>
          <w:color w:val="1f497d"/>
          <w:sz w:val="36"/>
          <w:szCs w:val="36"/>
          <w:rtl w:val="0"/>
        </w:rPr>
        <w:t xml:space="preserve">Coordinata finale</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284" w:right="140" w:firstLine="0"/>
        <w:jc w:val="center"/>
        <w:rPr>
          <w:color w:val="1f497d"/>
          <w:sz w:val="36"/>
          <w:szCs w:val="36"/>
        </w:rPr>
      </w:pPr>
      <w:r w:rsidDel="00000000" w:rsidR="00000000" w:rsidRPr="00000000">
        <w:rPr>
          <w:b w:val="1"/>
          <w:color w:val="1f497d"/>
          <w:sz w:val="36"/>
          <w:szCs w:val="36"/>
          <w:rtl w:val="0"/>
        </w:rPr>
        <w:t xml:space="preserve">DEL CONSIGLIO DELLA CLASSE ________</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284" w:right="140" w:firstLine="0"/>
        <w:rPr>
          <w:color w:val="1f497d"/>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right="140"/>
        <w:rPr>
          <w:rFonts w:ascii="Open Sans" w:cs="Open Sans" w:eastAsia="Open Sans" w:hAnsi="Open Sans"/>
          <w:color w:val="333333"/>
          <w:sz w:val="23"/>
          <w:szCs w:val="23"/>
          <w:shd w:fill="fafafa" w:val="clear"/>
        </w:rPr>
      </w:pPr>
      <w:bookmarkStart w:colFirst="0" w:colLast="0" w:name="_gjdgxs" w:id="0"/>
      <w:bookmarkEnd w:id="0"/>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ind w:right="140"/>
        <w:rPr>
          <w:rFonts w:ascii="Open Sans" w:cs="Open Sans" w:eastAsia="Open Sans" w:hAnsi="Open Sans"/>
          <w:color w:val="333333"/>
          <w:sz w:val="23"/>
          <w:szCs w:val="23"/>
          <w:shd w:fill="fafafa" w:val="clear"/>
        </w:rPr>
      </w:pPr>
      <w:r w:rsidDel="00000000" w:rsidR="00000000" w:rsidRPr="00000000">
        <w:br w:type="page"/>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ind w:right="140"/>
        <w:rPr>
          <w:rFonts w:ascii="Open Sans" w:cs="Open Sans" w:eastAsia="Open Sans" w:hAnsi="Open Sans"/>
          <w:color w:val="333333"/>
          <w:sz w:val="23"/>
          <w:szCs w:val="23"/>
          <w:shd w:fill="fafafa" w:val="clea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5258"/>
        </w:tabs>
        <w:ind w:right="140"/>
        <w:rPr>
          <w:color w:val="1f497d"/>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5258"/>
        </w:tabs>
        <w:ind w:right="140"/>
        <w:rPr>
          <w:color w:val="1f497d"/>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337300" cy="518795"/>
                <wp:effectExtent b="0" l="0" r="0" t="0"/>
                <wp:wrapNone/>
                <wp:docPr id="7" name=""/>
                <a:graphic>
                  <a:graphicData uri="http://schemas.microsoft.com/office/word/2010/wordprocessingShape">
                    <wps:wsp>
                      <wps:cNvSpPr/>
                      <wps:cNvPr id="8" name="Shape 8"/>
                      <wps:spPr>
                        <a:xfrm>
                          <a:off x="2202750" y="3608550"/>
                          <a:ext cx="6286500" cy="342900"/>
                        </a:xfrm>
                        <a:prstGeom prst="rect">
                          <a:avLst/>
                        </a:prstGeom>
                        <a:gradFill>
                          <a:gsLst>
                            <a:gs pos="0">
                              <a:srgbClr val="FFFFFF"/>
                            </a:gs>
                            <a:gs pos="100000">
                              <a:srgbClr val="CCC0D9"/>
                            </a:gs>
                          </a:gsLst>
                          <a:lin ang="5400000" scaled="0"/>
                        </a:gradFill>
                        <a:ln cap="flat" cmpd="sng" w="12700">
                          <a:solidFill>
                            <a:srgbClr val="B2A1C7"/>
                          </a:solidFill>
                          <a:prstDash val="solid"/>
                          <a:miter lim="800000"/>
                          <a:headEnd len="sm" w="sm" type="none"/>
                          <a:tailEnd len="sm" w="sm" type="none"/>
                        </a:ln>
                        <a:effectLst>
                          <a:outerShdw rotWithShape="0" algn="ctr" dir="3806097" dist="28398">
                            <a:srgbClr val="3F3151">
                              <a:alpha val="48627"/>
                            </a:srgbClr>
                          </a:outerShdw>
                        </a:effectLst>
                      </wps:spPr>
                      <wps:txbx>
                        <w:txbxContent>
                          <w:p w:rsidR="00000000" w:rsidDel="00000000" w:rsidP="00000000" w:rsidRDefault="00000000" w:rsidRPr="00000000">
                            <w:pPr>
                              <w:spacing w:after="0" w:before="0" w:line="240"/>
                              <w:ind w:left="282.00000762939453" w:right="140" w:firstLine="846.9999694824219"/>
                              <w:jc w:val="center"/>
                              <w:textDirection w:val="btLr"/>
                            </w:pPr>
                            <w:r w:rsidDel="00000000" w:rsidR="00000000" w:rsidRPr="00000000">
                              <w:rPr>
                                <w:rFonts w:ascii="Calibri" w:cs="Calibri" w:eastAsia="Calibri" w:hAnsi="Calibri"/>
                                <w:b w:val="1"/>
                                <w:i w:val="0"/>
                                <w:smallCaps w:val="0"/>
                                <w:strike w:val="0"/>
                                <w:color w:val="1f497d"/>
                                <w:sz w:val="28"/>
                                <w:vertAlign w:val="baseline"/>
                              </w:rPr>
                              <w:t xml:space="preserve">FISIONOMIA DELLA CLASSE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1f497d"/>
                                <w:sz w:val="28"/>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337300" cy="518795"/>
                <wp:effectExtent b="0" l="0" r="0" t="0"/>
                <wp:wrapNone/>
                <wp:docPr id="7"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6337300" cy="518795"/>
                        </a:xfrm>
                        <a:prstGeom prst="rect"/>
                        <a:ln/>
                      </pic:spPr>
                    </pic:pic>
                  </a:graphicData>
                </a:graphic>
              </wp:anchor>
            </w:drawing>
          </mc:Fallback>
        </mc:AlternateConten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5258"/>
        </w:tabs>
        <w:ind w:right="140"/>
        <w:rPr>
          <w:color w:val="1f497d"/>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5258"/>
        </w:tabs>
        <w:ind w:right="140"/>
        <w:rPr>
          <w:color w:val="1f497d"/>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5258"/>
        </w:tabs>
        <w:ind w:right="140"/>
        <w:rPr>
          <w:color w:val="1f497d"/>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5258"/>
        </w:tabs>
        <w:ind w:right="140"/>
        <w:rPr>
          <w:color w:val="1f497d"/>
          <w:sz w:val="24"/>
          <w:szCs w:val="24"/>
        </w:rPr>
      </w:pPr>
      <w:r w:rsidDel="00000000" w:rsidR="00000000" w:rsidRPr="00000000">
        <w:rPr>
          <w:rtl w:val="0"/>
        </w:rPr>
      </w:r>
    </w:p>
    <w:tbl>
      <w:tblPr>
        <w:tblStyle w:val="Table2"/>
        <w:tblW w:w="5087.0" w:type="dxa"/>
        <w:jc w:val="center"/>
        <w:tblLayout w:type="fixed"/>
        <w:tblLook w:val="0000"/>
      </w:tblPr>
      <w:tblGrid>
        <w:gridCol w:w="1756"/>
        <w:gridCol w:w="1890"/>
        <w:gridCol w:w="1441"/>
        <w:tblGridChange w:id="0">
          <w:tblGrid>
            <w:gridCol w:w="1756"/>
            <w:gridCol w:w="1890"/>
            <w:gridCol w:w="144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ind w:right="140"/>
              <w:jc w:val="center"/>
              <w:rPr>
                <w:color w:val="1f497d"/>
                <w:sz w:val="28"/>
                <w:szCs w:val="28"/>
              </w:rPr>
            </w:pPr>
            <w:r w:rsidDel="00000000" w:rsidR="00000000" w:rsidRPr="00000000">
              <w:rPr>
                <w:b w:val="1"/>
                <w:color w:val="1f497d"/>
                <w:sz w:val="28"/>
                <w:szCs w:val="28"/>
                <w:rtl w:val="0"/>
              </w:rPr>
              <w:t xml:space="preserve">ALUNNI TOTALE: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ind w:right="140"/>
              <w:rPr>
                <w:color w:val="1f497d"/>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right="140"/>
              <w:jc w:val="center"/>
              <w:rPr>
                <w:color w:val="1f497d"/>
                <w:sz w:val="28"/>
                <w:szCs w:val="28"/>
              </w:rPr>
            </w:pPr>
            <w:r w:rsidDel="00000000" w:rsidR="00000000" w:rsidRPr="00000000">
              <w:rPr>
                <w:b w:val="1"/>
                <w:color w:val="1f497d"/>
                <w:sz w:val="28"/>
                <w:szCs w:val="28"/>
                <w:rtl w:val="0"/>
              </w:rPr>
              <w:t xml:space="preserve">Maschi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pBdr>
                <w:top w:space="0" w:sz="0" w:val="nil"/>
                <w:left w:space="0" w:sz="0" w:val="nil"/>
                <w:bottom w:space="0" w:sz="0" w:val="nil"/>
                <w:right w:space="0" w:sz="0" w:val="nil"/>
                <w:between w:space="0" w:sz="0" w:val="nil"/>
              </w:pBdr>
              <w:ind w:right="140"/>
              <w:rPr>
                <w:color w:val="1f497d"/>
                <w:sz w:val="28"/>
                <w:szCs w:val="2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right="140"/>
              <w:rPr>
                <w:color w:val="1f497d"/>
                <w:sz w:val="28"/>
                <w:szCs w:val="28"/>
              </w:rPr>
            </w:pPr>
            <w:r w:rsidDel="00000000" w:rsidR="00000000" w:rsidRPr="00000000">
              <w:rPr>
                <w:b w:val="1"/>
                <w:color w:val="1f497d"/>
                <w:sz w:val="28"/>
                <w:szCs w:val="28"/>
                <w:rtl w:val="0"/>
              </w:rPr>
              <w:t xml:space="preserve">Femmine</w:t>
            </w:r>
            <w:r w:rsidDel="00000000" w:rsidR="00000000" w:rsidRPr="00000000">
              <w:rPr>
                <w:rtl w:val="0"/>
              </w:rPr>
            </w:r>
          </w:p>
        </w:tc>
      </w:tr>
      <w:tr>
        <w:trPr>
          <w:cantSplit w:val="0"/>
          <w:trHeight w:val="342"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pBdr>
                <w:top w:space="0" w:sz="0" w:val="nil"/>
                <w:left w:space="0" w:sz="0" w:val="nil"/>
                <w:bottom w:space="0" w:sz="0" w:val="nil"/>
                <w:right w:space="0" w:sz="0" w:val="nil"/>
                <w:between w:space="0" w:sz="0" w:val="nil"/>
              </w:pBdr>
              <w:ind w:right="140"/>
              <w:jc w:val="center"/>
              <w:rPr>
                <w:color w:val="1f497d"/>
                <w:sz w:val="28"/>
                <w:szCs w:val="28"/>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ind w:right="140"/>
              <w:rPr>
                <w:color w:val="1f497d"/>
                <w:sz w:val="28"/>
                <w:szCs w:val="28"/>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ind w:right="140"/>
              <w:rPr>
                <w:color w:val="1f497d"/>
                <w:sz w:val="28"/>
                <w:szCs w:val="28"/>
              </w:rPr>
            </w:pPr>
            <w:r w:rsidDel="00000000" w:rsidR="00000000" w:rsidRPr="00000000">
              <w:rPr>
                <w:rtl w:val="0"/>
              </w:rPr>
            </w:r>
          </w:p>
        </w:tc>
      </w:tr>
      <w:tr>
        <w:trPr>
          <w:cantSplit w:val="0"/>
          <w:trHeight w:val="393"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f497d"/>
                <w:sz w:val="28"/>
                <w:szCs w:val="2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f497d"/>
                <w:sz w:val="28"/>
                <w:szCs w:val="2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f497d"/>
                <w:sz w:val="28"/>
                <w:szCs w:val="28"/>
              </w:rPr>
            </w:pP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ind w:right="140"/>
              <w:rPr>
                <w:color w:val="1f497d"/>
                <w:sz w:val="28"/>
                <w:szCs w:val="28"/>
              </w:rPr>
            </w:pPr>
            <w:r w:rsidDel="00000000" w:rsidR="00000000" w:rsidRPr="00000000">
              <w:rPr>
                <w:b w:val="1"/>
                <w:color w:val="1f497d"/>
                <w:sz w:val="28"/>
                <w:szCs w:val="28"/>
                <w:rtl w:val="0"/>
              </w:rPr>
              <w:t xml:space="preserve">Alunni BES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ind w:right="140"/>
              <w:rPr>
                <w:color w:val="1f497d"/>
                <w:sz w:val="28"/>
                <w:szCs w:val="28"/>
              </w:rPr>
            </w:pPr>
            <w:r w:rsidDel="00000000" w:rsidR="00000000" w:rsidRPr="00000000">
              <w:rPr>
                <w:b w:val="1"/>
                <w:color w:val="1f497d"/>
                <w:sz w:val="28"/>
                <w:szCs w:val="28"/>
                <w:rtl w:val="0"/>
              </w:rPr>
              <w:t xml:space="preserve">N°:</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ind w:right="140"/>
              <w:rPr>
                <w:color w:val="1f497d"/>
                <w:sz w:val="28"/>
                <w:szCs w:val="28"/>
              </w:rPr>
            </w:pP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ind w:right="140"/>
              <w:rPr>
                <w:b w:val="1"/>
                <w:color w:val="1f497d"/>
                <w:sz w:val="28"/>
                <w:szCs w:val="28"/>
              </w:rPr>
            </w:pPr>
            <w:r w:rsidDel="00000000" w:rsidR="00000000" w:rsidRPr="00000000">
              <w:rPr>
                <w:b w:val="1"/>
                <w:color w:val="1f497d"/>
                <w:sz w:val="28"/>
                <w:szCs w:val="28"/>
                <w:rtl w:val="0"/>
              </w:rPr>
              <w:t xml:space="preserve">Alunni DSA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ind w:right="140"/>
              <w:rPr>
                <w:b w:val="1"/>
                <w:color w:val="1f497d"/>
                <w:sz w:val="28"/>
                <w:szCs w:val="28"/>
              </w:rPr>
            </w:pPr>
            <w:r w:rsidDel="00000000" w:rsidR="00000000" w:rsidRPr="00000000">
              <w:rPr>
                <w:b w:val="1"/>
                <w:color w:val="1f497d"/>
                <w:sz w:val="28"/>
                <w:szCs w:val="28"/>
                <w:rtl w:val="0"/>
              </w:rPr>
              <w:t xml:space="preserve">N°:</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ind w:right="140"/>
              <w:rPr>
                <w:color w:val="1f497d"/>
                <w:sz w:val="28"/>
                <w:szCs w:val="28"/>
              </w:rPr>
            </w:pP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ind w:right="140"/>
              <w:rPr>
                <w:b w:val="1"/>
                <w:color w:val="1f497d"/>
                <w:sz w:val="28"/>
                <w:szCs w:val="28"/>
              </w:rPr>
            </w:pPr>
            <w:r w:rsidDel="00000000" w:rsidR="00000000" w:rsidRPr="00000000">
              <w:rPr>
                <w:b w:val="1"/>
                <w:color w:val="1f497d"/>
                <w:sz w:val="28"/>
                <w:szCs w:val="28"/>
                <w:rtl w:val="0"/>
              </w:rPr>
              <w:t xml:space="preserve">Alunni  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ind w:right="140"/>
              <w:rPr>
                <w:b w:val="1"/>
                <w:color w:val="1f497d"/>
                <w:sz w:val="28"/>
                <w:szCs w:val="28"/>
              </w:rPr>
            </w:pPr>
            <w:r w:rsidDel="00000000" w:rsidR="00000000" w:rsidRPr="00000000">
              <w:rPr>
                <w:b w:val="1"/>
                <w:color w:val="1f497d"/>
                <w:sz w:val="28"/>
                <w:szCs w:val="28"/>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ind w:right="140"/>
              <w:rPr>
                <w:color w:val="1f497d"/>
                <w:sz w:val="28"/>
                <w:szCs w:val="28"/>
              </w:rPr>
            </w:pPr>
            <w:r w:rsidDel="00000000" w:rsidR="00000000" w:rsidRPr="00000000">
              <w:rPr>
                <w:rtl w:val="0"/>
              </w:rPr>
            </w:r>
          </w:p>
        </w:tc>
      </w:tr>
      <w:tr>
        <w:trPr>
          <w:cantSplit w:val="0"/>
          <w:trHeight w:val="375"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ind w:right="140"/>
              <w:rPr>
                <w:b w:val="1"/>
                <w:color w:val="1f497d"/>
                <w:sz w:val="28"/>
                <w:szCs w:val="28"/>
              </w:rPr>
            </w:pPr>
            <w:r w:rsidDel="00000000" w:rsidR="00000000" w:rsidRPr="00000000">
              <w:rPr>
                <w:b w:val="1"/>
                <w:color w:val="1f497d"/>
                <w:sz w:val="28"/>
                <w:szCs w:val="28"/>
                <w:rtl w:val="0"/>
              </w:rPr>
              <w:t xml:space="preserve">Alunni </w:t>
            </w:r>
          </w:p>
          <w:p w:rsidR="00000000" w:rsidDel="00000000" w:rsidP="00000000" w:rsidRDefault="00000000" w:rsidRPr="00000000" w14:paraId="00000038">
            <w:pPr>
              <w:pBdr>
                <w:top w:space="0" w:sz="0" w:val="nil"/>
                <w:left w:space="0" w:sz="0" w:val="nil"/>
                <w:bottom w:space="0" w:sz="0" w:val="nil"/>
                <w:right w:space="0" w:sz="0" w:val="nil"/>
                <w:between w:space="0" w:sz="0" w:val="nil"/>
              </w:pBdr>
              <w:ind w:right="140"/>
              <w:rPr>
                <w:color w:val="1f497d"/>
                <w:sz w:val="28"/>
                <w:szCs w:val="28"/>
              </w:rPr>
            </w:pPr>
            <w:r w:rsidDel="00000000" w:rsidR="00000000" w:rsidRPr="00000000">
              <w:rPr>
                <w:b w:val="1"/>
                <w:color w:val="1f497d"/>
                <w:sz w:val="28"/>
                <w:szCs w:val="28"/>
                <w:rtl w:val="0"/>
              </w:rPr>
              <w:t xml:space="preserve">Corso musicale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ind w:right="140"/>
              <w:rPr>
                <w:color w:val="1f497d"/>
                <w:sz w:val="28"/>
                <w:szCs w:val="28"/>
              </w:rPr>
            </w:pPr>
            <w:r w:rsidDel="00000000" w:rsidR="00000000" w:rsidRPr="00000000">
              <w:rPr>
                <w:b w:val="1"/>
                <w:color w:val="1f497d"/>
                <w:sz w:val="28"/>
                <w:szCs w:val="28"/>
                <w:rtl w:val="0"/>
              </w:rPr>
              <w:t xml:space="preserve">Pianoforte: </w:t>
            </w:r>
            <w:r w:rsidDel="00000000" w:rsidR="00000000" w:rsidRPr="00000000">
              <w:rPr>
                <w:rtl w:val="0"/>
              </w:rPr>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ind w:right="140"/>
              <w:rPr>
                <w:color w:val="1f497d"/>
                <w:sz w:val="28"/>
                <w:szCs w:val="28"/>
              </w:rPr>
            </w:pPr>
            <w:r w:rsidDel="00000000" w:rsidR="00000000" w:rsidRPr="00000000">
              <w:rPr>
                <w:rtl w:val="0"/>
              </w:rPr>
            </w:r>
          </w:p>
        </w:tc>
      </w:tr>
      <w:tr>
        <w:trPr>
          <w:cantSplit w:val="0"/>
          <w:trHeight w:val="1737"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f497d"/>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ind w:right="140"/>
              <w:rPr>
                <w:color w:val="1f497d"/>
                <w:sz w:val="28"/>
                <w:szCs w:val="28"/>
              </w:rPr>
            </w:pPr>
            <w:r w:rsidDel="00000000" w:rsidR="00000000" w:rsidRPr="00000000">
              <w:rPr>
                <w:b w:val="1"/>
                <w:color w:val="1f497d"/>
                <w:sz w:val="28"/>
                <w:szCs w:val="28"/>
                <w:rtl w:val="0"/>
              </w:rPr>
              <w:t xml:space="preserve"> </w:t>
            </w: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f497d"/>
                <w:sz w:val="28"/>
                <w:szCs w:val="28"/>
              </w:rPr>
            </w:pPr>
            <w:r w:rsidDel="00000000" w:rsidR="00000000" w:rsidRPr="00000000">
              <w:rPr>
                <w:rtl w:val="0"/>
              </w:rPr>
            </w:r>
          </w:p>
        </w:tc>
      </w:tr>
      <w:tr>
        <w:trPr>
          <w:cantSplit w:val="0"/>
          <w:trHeight w:val="373"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f497d"/>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ind w:right="140"/>
              <w:rPr>
                <w:color w:val="1f497d"/>
                <w:sz w:val="28"/>
                <w:szCs w:val="28"/>
              </w:rPr>
            </w:pPr>
            <w:r w:rsidDel="00000000" w:rsidR="00000000" w:rsidRPr="00000000">
              <w:rPr>
                <w:b w:val="1"/>
                <w:color w:val="1f497d"/>
                <w:sz w:val="28"/>
                <w:szCs w:val="28"/>
                <w:rtl w:val="0"/>
              </w:rPr>
              <w:t xml:space="preserve">Violino : </w:t>
            </w: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f497d"/>
                <w:sz w:val="28"/>
                <w:szCs w:val="28"/>
              </w:rPr>
            </w:pPr>
            <w:r w:rsidDel="00000000" w:rsidR="00000000" w:rsidRPr="00000000">
              <w:rPr>
                <w:rtl w:val="0"/>
              </w:rPr>
            </w:r>
          </w:p>
        </w:tc>
      </w:tr>
      <w:tr>
        <w:trPr>
          <w:cantSplit w:val="0"/>
          <w:trHeight w:val="766"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f497d"/>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ind w:right="140"/>
              <w:rPr>
                <w:color w:val="1f497d"/>
                <w:sz w:val="28"/>
                <w:szCs w:val="28"/>
              </w:rPr>
            </w:pPr>
            <w:r w:rsidDel="00000000" w:rsidR="00000000" w:rsidRPr="00000000">
              <w:rPr>
                <w:b w:val="1"/>
                <w:color w:val="1f497d"/>
                <w:sz w:val="28"/>
                <w:szCs w:val="28"/>
                <w:rtl w:val="0"/>
              </w:rPr>
              <w:t xml:space="preserve"> </w:t>
            </w: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f497d"/>
                <w:sz w:val="28"/>
                <w:szCs w:val="28"/>
              </w:rPr>
            </w:pPr>
            <w:r w:rsidDel="00000000" w:rsidR="00000000" w:rsidRPr="00000000">
              <w:rPr>
                <w:rtl w:val="0"/>
              </w:rPr>
            </w:r>
          </w:p>
        </w:tc>
      </w:tr>
      <w:tr>
        <w:trPr>
          <w:cantSplit w:val="0"/>
          <w:trHeight w:val="428"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f497d"/>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ind w:right="140"/>
              <w:rPr>
                <w:color w:val="1f497d"/>
                <w:sz w:val="28"/>
                <w:szCs w:val="28"/>
              </w:rPr>
            </w:pPr>
            <w:r w:rsidDel="00000000" w:rsidR="00000000" w:rsidRPr="00000000">
              <w:rPr>
                <w:b w:val="1"/>
                <w:color w:val="1f497d"/>
                <w:sz w:val="28"/>
                <w:szCs w:val="28"/>
                <w:rtl w:val="0"/>
              </w:rPr>
              <w:t xml:space="preserve">Chitarra: </w:t>
            </w: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f497d"/>
                <w:sz w:val="28"/>
                <w:szCs w:val="28"/>
              </w:rPr>
            </w:pPr>
            <w:r w:rsidDel="00000000" w:rsidR="00000000" w:rsidRPr="00000000">
              <w:rPr>
                <w:rtl w:val="0"/>
              </w:rPr>
            </w:r>
          </w:p>
        </w:tc>
      </w:tr>
      <w:tr>
        <w:trPr>
          <w:cantSplit w:val="0"/>
          <w:trHeight w:val="716"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f497d"/>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pBdr>
                <w:top w:space="0" w:sz="0" w:val="nil"/>
                <w:left w:space="0" w:sz="0" w:val="nil"/>
                <w:bottom w:space="0" w:sz="0" w:val="nil"/>
                <w:right w:space="0" w:sz="0" w:val="nil"/>
                <w:between w:space="0" w:sz="0" w:val="nil"/>
              </w:pBdr>
              <w:ind w:right="140"/>
              <w:rPr>
                <w:color w:val="1f497d"/>
                <w:sz w:val="28"/>
                <w:szCs w:val="28"/>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f497d"/>
                <w:sz w:val="28"/>
                <w:szCs w:val="28"/>
              </w:rPr>
            </w:pPr>
            <w:r w:rsidDel="00000000" w:rsidR="00000000" w:rsidRPr="00000000">
              <w:rPr>
                <w:rtl w:val="0"/>
              </w:rPr>
            </w:r>
          </w:p>
        </w:tc>
      </w:tr>
      <w:tr>
        <w:trPr>
          <w:cantSplit w:val="0"/>
          <w:trHeight w:val="377"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f497d"/>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pBdr>
                <w:top w:space="0" w:sz="0" w:val="nil"/>
                <w:left w:space="0" w:sz="0" w:val="nil"/>
                <w:bottom w:space="0" w:sz="0" w:val="nil"/>
                <w:right w:space="0" w:sz="0" w:val="nil"/>
                <w:between w:space="0" w:sz="0" w:val="nil"/>
              </w:pBdr>
              <w:ind w:right="140"/>
              <w:rPr>
                <w:color w:val="1f497d"/>
                <w:sz w:val="28"/>
                <w:szCs w:val="28"/>
              </w:rPr>
            </w:pPr>
            <w:r w:rsidDel="00000000" w:rsidR="00000000" w:rsidRPr="00000000">
              <w:rPr>
                <w:b w:val="1"/>
                <w:color w:val="1f497d"/>
                <w:sz w:val="28"/>
                <w:szCs w:val="28"/>
                <w:rtl w:val="0"/>
              </w:rPr>
              <w:t xml:space="preserve">Flauto traverso: </w:t>
            </w: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f497d"/>
                <w:sz w:val="28"/>
                <w:szCs w:val="28"/>
              </w:rPr>
            </w:pPr>
            <w:r w:rsidDel="00000000" w:rsidR="00000000" w:rsidRPr="00000000">
              <w:rPr>
                <w:rtl w:val="0"/>
              </w:rPr>
            </w:r>
          </w:p>
        </w:tc>
      </w:tr>
      <w:tr>
        <w:trPr>
          <w:cantSplit w:val="0"/>
          <w:trHeight w:val="975"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f497d"/>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pBdr>
                <w:top w:space="0" w:sz="0" w:val="nil"/>
                <w:left w:space="0" w:sz="0" w:val="nil"/>
                <w:bottom w:space="0" w:sz="0" w:val="nil"/>
                <w:right w:space="0" w:sz="0" w:val="nil"/>
                <w:between w:space="0" w:sz="0" w:val="nil"/>
              </w:pBdr>
              <w:ind w:right="140"/>
              <w:rPr>
                <w:color w:val="1f497d"/>
                <w:sz w:val="28"/>
                <w:szCs w:val="28"/>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f497d"/>
                <w:sz w:val="28"/>
                <w:szCs w:val="28"/>
              </w:rPr>
            </w:pPr>
            <w:r w:rsidDel="00000000" w:rsidR="00000000" w:rsidRPr="00000000">
              <w:rPr>
                <w:rtl w:val="0"/>
              </w:rPr>
            </w:r>
          </w:p>
        </w:tc>
      </w:tr>
    </w:tbl>
    <w:p w:rsidR="00000000" w:rsidDel="00000000" w:rsidP="00000000" w:rsidRDefault="00000000" w:rsidRPr="00000000" w14:paraId="00000050">
      <w:pPr>
        <w:pBdr>
          <w:top w:space="0" w:sz="0" w:val="nil"/>
          <w:left w:space="0" w:sz="0" w:val="nil"/>
          <w:bottom w:space="0" w:sz="0" w:val="nil"/>
          <w:right w:space="0" w:sz="0" w:val="nil"/>
          <w:between w:space="0" w:sz="0" w:val="nil"/>
        </w:pBdr>
        <w:spacing w:line="360" w:lineRule="auto"/>
        <w:rPr>
          <w:color w:val="1f497d"/>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254000</wp:posOffset>
                </wp:positionV>
                <wp:extent cx="6308725" cy="715734"/>
                <wp:effectExtent b="0" l="0" r="0" t="0"/>
                <wp:wrapSquare wrapText="bothSides" distB="0" distT="0" distL="114300" distR="114300"/>
                <wp:docPr id="1" name=""/>
                <a:graphic>
                  <a:graphicData uri="http://schemas.microsoft.com/office/word/2010/wordprocessingShape">
                    <wps:wsp>
                      <wps:cNvSpPr/>
                      <wps:cNvPr id="2" name="Shape 2"/>
                      <wps:spPr>
                        <a:xfrm>
                          <a:off x="2202750" y="3503775"/>
                          <a:ext cx="6286500" cy="552450"/>
                        </a:xfrm>
                        <a:prstGeom prst="rect">
                          <a:avLst/>
                        </a:prstGeom>
                        <a:gradFill>
                          <a:gsLst>
                            <a:gs pos="0">
                              <a:srgbClr val="FFFFFF"/>
                            </a:gs>
                            <a:gs pos="100000">
                              <a:srgbClr val="CCC0D9"/>
                            </a:gs>
                          </a:gsLst>
                          <a:lin ang="5400000" scaled="0"/>
                        </a:gradFill>
                        <a:ln cap="flat" cmpd="sng" w="12700">
                          <a:solidFill>
                            <a:srgbClr val="B2A1C7"/>
                          </a:solidFill>
                          <a:prstDash val="solid"/>
                          <a:miter lim="800000"/>
                          <a:headEnd len="sm" w="sm" type="none"/>
                          <a:tailEnd len="sm" w="sm" type="none"/>
                        </a:ln>
                        <a:effectLst>
                          <a:outerShdw rotWithShape="0" algn="ctr" dir="3806097" dist="28398">
                            <a:srgbClr val="3F3151">
                              <a:alpha val="49019"/>
                            </a:srgbClr>
                          </a:outerShdw>
                        </a:effectLst>
                      </wps:spPr>
                      <wps:txbx>
                        <w:txbxContent>
                          <w:p w:rsidR="00000000" w:rsidDel="00000000" w:rsidP="00000000" w:rsidRDefault="00000000" w:rsidRPr="00000000">
                            <w:pPr>
                              <w:spacing w:after="0" w:before="0" w:line="240"/>
                              <w:ind w:left="1004.0000152587891" w:right="140" w:firstLine="3012.0001220703125"/>
                              <w:jc w:val="left"/>
                              <w:textDirection w:val="btLr"/>
                            </w:pPr>
                            <w:r w:rsidDel="00000000" w:rsidR="00000000" w:rsidRPr="00000000">
                              <w:rPr>
                                <w:rFonts w:ascii="Calibri" w:cs="Calibri" w:eastAsia="Calibri" w:hAnsi="Calibri"/>
                                <w:b w:val="1"/>
                                <w:i w:val="0"/>
                                <w:smallCaps w:val="0"/>
                                <w:strike w:val="0"/>
                                <w:color w:val="365f91"/>
                                <w:sz w:val="28"/>
                                <w:vertAlign w:val="baseline"/>
                              </w:rPr>
                              <w:t xml:space="preserve">                    SITUAZIONE DELLA CLASSE IN RELAZIONE AL TRIENNIO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365f91"/>
                                <w:sz w:val="28"/>
                                <w:vertAlign w:val="baseline"/>
                              </w:rPr>
                            </w:r>
                          </w:p>
                          <w:p w:rsidR="00000000" w:rsidDel="00000000" w:rsidP="00000000" w:rsidRDefault="00000000" w:rsidRPr="00000000">
                            <w:pPr>
                              <w:spacing w:after="0" w:before="0" w:line="240"/>
                              <w:ind w:left="141.00000381469727" w:right="0" w:firstLine="422.99999237060547"/>
                              <w:jc w:val="center"/>
                              <w:textDirection w:val="btLr"/>
                            </w:pPr>
                            <w:r w:rsidDel="00000000" w:rsidR="00000000" w:rsidRPr="00000000">
                              <w:rPr>
                                <w:rFonts w:ascii="Calibri" w:cs="Calibri" w:eastAsia="Calibri" w:hAnsi="Calibri"/>
                                <w:b w:val="1"/>
                                <w:i w:val="0"/>
                                <w:smallCaps w:val="0"/>
                                <w:strike w:val="0"/>
                                <w:color w:val="365f91"/>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365f91"/>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254000</wp:posOffset>
                </wp:positionV>
                <wp:extent cx="6308725" cy="715734"/>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308725" cy="715734"/>
                        </a:xfrm>
                        <a:prstGeom prst="rect"/>
                        <a:ln/>
                      </pic:spPr>
                    </pic:pic>
                  </a:graphicData>
                </a:graphic>
              </wp:anchor>
            </w:drawing>
          </mc:Fallback>
        </mc:AlternateContent>
      </w:r>
    </w:p>
    <w:p w:rsidR="00000000" w:rsidDel="00000000" w:rsidP="00000000" w:rsidRDefault="00000000" w:rsidRPr="00000000" w14:paraId="00000051">
      <w:pPr>
        <w:pBdr>
          <w:top w:space="0" w:sz="0" w:val="nil"/>
          <w:left w:space="0" w:sz="0" w:val="nil"/>
          <w:bottom w:space="0" w:sz="0" w:val="nil"/>
          <w:right w:space="0" w:sz="0" w:val="nil"/>
          <w:between w:space="0" w:sz="0" w:val="nil"/>
        </w:pBdr>
        <w:ind w:right="140"/>
        <w:jc w:val="both"/>
        <w:rPr>
          <w:color w:val="1f497d"/>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right="140"/>
        <w:jc w:val="both"/>
        <w:rPr>
          <w:color w:val="1f497d"/>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ind w:right="140"/>
        <w:jc w:val="both"/>
        <w:rPr>
          <w:color w:val="1f497d"/>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right="140"/>
        <w:jc w:val="both"/>
        <w:rPr>
          <w:color w:val="1f497d"/>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right="140"/>
        <w:jc w:val="both"/>
        <w:rPr>
          <w:b w:val="1"/>
          <w:color w:val="1f497d"/>
          <w:sz w:val="24"/>
          <w:szCs w:val="24"/>
        </w:rPr>
      </w:pPr>
      <w:r w:rsidDel="00000000" w:rsidR="00000000" w:rsidRPr="00000000">
        <w:rPr>
          <w:b w:val="1"/>
          <w:color w:val="1f497d"/>
          <w:sz w:val="24"/>
          <w:szCs w:val="24"/>
          <w:rtl w:val="0"/>
        </w:rPr>
        <w:t xml:space="preserve">Descrizione della classe in relazione al triennio</w:t>
      </w:r>
    </w:p>
    <w:p w:rsidR="00000000" w:rsidDel="00000000" w:rsidP="00000000" w:rsidRDefault="00000000" w:rsidRPr="00000000" w14:paraId="00000056">
      <w:pPr>
        <w:pBdr>
          <w:top w:space="0" w:sz="0" w:val="nil"/>
          <w:left w:space="0" w:sz="0" w:val="nil"/>
          <w:bottom w:space="0" w:sz="0" w:val="nil"/>
          <w:right w:space="0" w:sz="0" w:val="nil"/>
          <w:between w:space="0" w:sz="0" w:val="nil"/>
        </w:pBdr>
        <w:ind w:right="140"/>
        <w:jc w:val="both"/>
        <w:rPr>
          <w:color w:val="1f497d"/>
          <w:sz w:val="24"/>
          <w:szCs w:val="24"/>
        </w:rPr>
      </w:pPr>
      <w:r w:rsidDel="00000000" w:rsidR="00000000" w:rsidRPr="00000000">
        <w:rPr>
          <w:color w:val="1f497d"/>
          <w:sz w:val="24"/>
          <w:szCs w:val="24"/>
          <w:rtl w:val="0"/>
        </w:rPr>
        <w:t xml:space="preserve">………………………………………………………………………………………………………………………………………………………………………………………………………………………………………………………………………………………………………………………………………………………………………………………………………………………………………………………………………………………………………………………………………………………………………………………………………………………………………………………………………………………………………………………………………………………………………………………………………………………………………………………………………………………………………………………………………………</w:t>
      </w:r>
    </w:p>
    <w:p w:rsidR="00000000" w:rsidDel="00000000" w:rsidP="00000000" w:rsidRDefault="00000000" w:rsidRPr="00000000" w14:paraId="00000057">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jc w:val="center"/>
        <w:rPr>
          <w:color w:val="1f497d"/>
          <w:sz w:val="24"/>
          <w:szCs w:val="24"/>
        </w:rPr>
      </w:pPr>
      <w:r w:rsidDel="00000000" w:rsidR="00000000" w:rsidRPr="00000000">
        <w:rPr>
          <w:color w:val="1f497d"/>
          <w:sz w:val="24"/>
          <w:szCs w:val="24"/>
          <w:rtl w:val="0"/>
        </w:rPr>
        <w:t xml:space="preserve"> FASCE DI LIVELLO</w:t>
      </w:r>
    </w:p>
    <w:p w:rsidR="00000000" w:rsidDel="00000000" w:rsidP="00000000" w:rsidRDefault="00000000" w:rsidRPr="00000000" w14:paraId="00000059">
      <w:pPr>
        <w:pBdr>
          <w:top w:space="0" w:sz="0" w:val="nil"/>
          <w:left w:space="0" w:sz="0" w:val="nil"/>
          <w:bottom w:space="0" w:sz="0" w:val="nil"/>
          <w:right w:space="0" w:sz="0" w:val="nil"/>
          <w:between w:space="0" w:sz="0" w:val="nil"/>
        </w:pBdr>
        <w:ind w:right="140"/>
        <w:jc w:val="both"/>
        <w:rPr>
          <w:color w:val="1f497d"/>
          <w:sz w:val="24"/>
          <w:szCs w:val="24"/>
        </w:rPr>
      </w:pPr>
      <w:r w:rsidDel="00000000" w:rsidR="00000000" w:rsidRPr="00000000">
        <w:rPr>
          <w:b w:val="1"/>
          <w:color w:val="1f497d"/>
          <w:sz w:val="24"/>
          <w:szCs w:val="24"/>
          <w:rtl w:val="0"/>
        </w:rPr>
        <w:t xml:space="preserve">Per il corrente anno scolastico, l’azione didattica è stata organizzata e sviluppata a partire dai seguenti gruppi di livello per i quali sono stati previsti ed adottate precise attività, ovvero:</w:t>
      </w:r>
      <w:r w:rsidDel="00000000" w:rsidR="00000000" w:rsidRPr="00000000">
        <w:rPr>
          <w:rtl w:val="0"/>
        </w:rPr>
      </w:r>
    </w:p>
    <w:tbl>
      <w:tblPr>
        <w:tblStyle w:val="Table3"/>
        <w:tblW w:w="144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65"/>
        <w:gridCol w:w="7695"/>
        <w:tblGridChange w:id="0">
          <w:tblGrid>
            <w:gridCol w:w="6765"/>
            <w:gridCol w:w="7695"/>
          </w:tblGrid>
        </w:tblGridChange>
      </w:tblGrid>
      <w:tr>
        <w:trPr>
          <w:cantSplit w:val="0"/>
          <w:tblHeader w:val="0"/>
        </w:trPr>
        <w:tc>
          <w:tcPr/>
          <w:p w:rsidR="00000000" w:rsidDel="00000000" w:rsidP="00000000" w:rsidRDefault="00000000" w:rsidRPr="00000000" w14:paraId="0000005A">
            <w:pPr>
              <w:pBdr>
                <w:top w:space="0" w:sz="0" w:val="nil"/>
                <w:left w:space="0" w:sz="0" w:val="nil"/>
                <w:bottom w:space="0" w:sz="0" w:val="nil"/>
                <w:right w:space="0" w:sz="0" w:val="nil"/>
                <w:between w:space="0" w:sz="0" w:val="nil"/>
              </w:pBdr>
              <w:ind w:right="140"/>
              <w:rPr>
                <w:color w:val="1f497d"/>
                <w:sz w:val="24"/>
                <w:szCs w:val="24"/>
              </w:rPr>
            </w:pPr>
            <w:r w:rsidDel="00000000" w:rsidR="00000000" w:rsidRPr="00000000">
              <w:rPr>
                <w:b w:val="1"/>
                <w:color w:val="1f497d"/>
                <w:sz w:val="24"/>
                <w:szCs w:val="24"/>
                <w:rtl w:val="0"/>
              </w:rPr>
              <w:t xml:space="preserve">Suddivisione della classe in fasce di livello</w:t>
            </w:r>
            <w:r w:rsidDel="00000000" w:rsidR="00000000" w:rsidRPr="00000000">
              <w:rPr>
                <w:rtl w:val="0"/>
              </w:rPr>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ind w:left="720" w:firstLine="0"/>
              <w:rPr>
                <w:color w:val="1f497d"/>
                <w:sz w:val="24"/>
                <w:szCs w:val="24"/>
              </w:rPr>
            </w:pPr>
            <w:r w:rsidDel="00000000" w:rsidR="00000000" w:rsidRPr="00000000">
              <w:rPr>
                <w:b w:val="1"/>
                <w:color w:val="1f497d"/>
                <w:sz w:val="24"/>
                <w:szCs w:val="24"/>
                <w:rtl w:val="0"/>
              </w:rPr>
              <w:t xml:space="preserve">Attività svolte  per fasce di livello</w:t>
            </w:r>
            <w:r w:rsidDel="00000000" w:rsidR="00000000" w:rsidRPr="00000000">
              <w:rPr>
                <w:rtl w:val="0"/>
              </w:rPr>
            </w:r>
          </w:p>
        </w:tc>
      </w:tr>
      <w:tr>
        <w:trPr>
          <w:cantSplit w:val="0"/>
          <w:trHeight w:val="2472" w:hRule="atLeast"/>
          <w:tblHeader w:val="0"/>
        </w:trPr>
        <w:tc>
          <w:tcPr/>
          <w:p w:rsidR="00000000" w:rsidDel="00000000" w:rsidP="00000000" w:rsidRDefault="00000000" w:rsidRPr="00000000" w14:paraId="0000005C">
            <w:pPr>
              <w:pBdr>
                <w:top w:space="0" w:sz="0" w:val="nil"/>
                <w:left w:space="0" w:sz="0" w:val="nil"/>
                <w:bottom w:space="0" w:sz="0" w:val="nil"/>
                <w:right w:space="0" w:sz="0" w:val="nil"/>
                <w:between w:space="0" w:sz="0" w:val="nil"/>
              </w:pBdr>
              <w:ind w:right="140"/>
              <w:rPr>
                <w:color w:val="1f497d"/>
                <w:sz w:val="24"/>
                <w:szCs w:val="24"/>
              </w:rPr>
            </w:pPr>
            <w:r w:rsidDel="00000000" w:rsidR="00000000" w:rsidRPr="00000000">
              <w:rPr>
                <w:b w:val="1"/>
                <w:color w:val="1f497d"/>
                <w:sz w:val="24"/>
                <w:szCs w:val="24"/>
                <w:rtl w:val="0"/>
              </w:rPr>
              <w:t xml:space="preserve">1° GRUPPO </w:t>
            </w:r>
            <w:r w:rsidDel="00000000" w:rsidR="00000000" w:rsidRPr="00000000">
              <w:rPr>
                <w:b w:val="1"/>
                <w:color w:val="1f497d"/>
                <w:sz w:val="24"/>
                <w:szCs w:val="24"/>
                <w:u w:val="single"/>
                <w:rtl w:val="0"/>
              </w:rPr>
              <w:t xml:space="preserve">AVANZATO</w:t>
            </w:r>
            <w:r w:rsidDel="00000000" w:rsidR="00000000" w:rsidRPr="00000000">
              <w:rPr>
                <w:color w:val="1f497d"/>
                <w:sz w:val="24"/>
                <w:szCs w:val="24"/>
                <w:u w:val="single"/>
                <w:rtl w:val="0"/>
              </w:rPr>
              <w:t xml:space="preserve"> </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right="140"/>
              <w:jc w:val="both"/>
              <w:rPr>
                <w:color w:val="1f497d"/>
                <w:sz w:val="24"/>
                <w:szCs w:val="24"/>
              </w:rPr>
            </w:pPr>
            <w:r w:rsidDel="00000000" w:rsidR="00000000" w:rsidRPr="00000000">
              <w:rPr>
                <w:color w:val="1f497d"/>
                <w:sz w:val="24"/>
                <w:szCs w:val="24"/>
                <w:rtl w:val="0"/>
              </w:rPr>
              <w:t xml:space="preserve">Alunni che evidenziano un approfondito livello di conoscenze e di abilità.  Essi sono attivi, partecipi, responsabili e impiegano in modo costruttivo le capacità fruitive e rielaborative: </w:t>
            </w:r>
          </w:p>
          <w:p w:rsidR="00000000" w:rsidDel="00000000" w:rsidP="00000000" w:rsidRDefault="00000000" w:rsidRPr="00000000" w14:paraId="0000005E">
            <w:pPr>
              <w:pBdr>
                <w:top w:space="0" w:sz="0" w:val="nil"/>
                <w:left w:space="0" w:sz="0" w:val="nil"/>
                <w:bottom w:space="0" w:sz="0" w:val="nil"/>
                <w:right w:space="0" w:sz="0" w:val="nil"/>
                <w:between w:space="0" w:sz="0" w:val="nil"/>
              </w:pBdr>
              <w:ind w:right="140"/>
              <w:jc w:val="both"/>
              <w:rPr>
                <w:color w:val="1f497d"/>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right="140"/>
              <w:jc w:val="both"/>
              <w:rPr>
                <w:color w:val="1f497d"/>
                <w:sz w:val="24"/>
                <w:szCs w:val="24"/>
              </w:rPr>
            </w:pPr>
            <w:r w:rsidDel="00000000" w:rsidR="00000000" w:rsidRPr="00000000">
              <w:rPr>
                <w:color w:val="1f497d"/>
                <w:sz w:val="24"/>
                <w:szCs w:val="24"/>
                <w:rtl w:val="0"/>
              </w:rPr>
              <w:t xml:space="preserve"> </w:t>
            </w:r>
            <w:r w:rsidDel="00000000" w:rsidR="00000000" w:rsidRPr="00000000">
              <w:rPr>
                <w:b w:val="1"/>
                <w:color w:val="1f497d"/>
                <w:sz w:val="24"/>
                <w:szCs w:val="24"/>
                <w:rtl w:val="0"/>
              </w:rPr>
              <w:t xml:space="preserve">Nome Alunno: ……………………………….....</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right="140"/>
              <w:jc w:val="both"/>
              <w:rPr>
                <w:color w:val="1f497d"/>
                <w:sz w:val="24"/>
                <w:szCs w:val="24"/>
              </w:rPr>
            </w:pPr>
            <w:r w:rsidDel="00000000" w:rsidR="00000000" w:rsidRPr="00000000">
              <w:rPr>
                <w:rtl w:val="0"/>
              </w:rPr>
            </w:r>
          </w:p>
        </w:tc>
        <w:tc>
          <w:tcPr/>
          <w:p w:rsidR="00000000" w:rsidDel="00000000" w:rsidP="00000000" w:rsidRDefault="00000000" w:rsidRPr="00000000" w14:paraId="00000061">
            <w:pPr>
              <w:numPr>
                <w:ilvl w:val="0"/>
                <w:numId w:val="7"/>
              </w:numPr>
              <w:pBdr>
                <w:top w:space="0" w:sz="0" w:val="nil"/>
                <w:left w:space="0" w:sz="0" w:val="nil"/>
                <w:bottom w:space="0" w:sz="0" w:val="nil"/>
                <w:right w:space="0" w:sz="0" w:val="nil"/>
                <w:between w:space="0" w:sz="0" w:val="nil"/>
              </w:pBdr>
              <w:ind w:left="720" w:hanging="360"/>
              <w:rPr>
                <w:color w:val="1f497d"/>
              </w:rPr>
            </w:pPr>
            <w:r w:rsidDel="00000000" w:rsidR="00000000" w:rsidRPr="00000000">
              <w:rPr>
                <w:color w:val="1f497d"/>
                <w:sz w:val="24"/>
                <w:szCs w:val="24"/>
                <w:rtl w:val="0"/>
              </w:rPr>
              <w:t xml:space="preserve">Approfondimento, rielaborazione e problematizzazione dei contenuti.</w:t>
            </w:r>
            <w:r w:rsidDel="00000000" w:rsidR="00000000" w:rsidRPr="00000000">
              <w:rPr>
                <w:rtl w:val="0"/>
              </w:rPr>
            </w:r>
          </w:p>
          <w:p w:rsidR="00000000" w:rsidDel="00000000" w:rsidP="00000000" w:rsidRDefault="00000000" w:rsidRPr="00000000" w14:paraId="00000062">
            <w:pPr>
              <w:numPr>
                <w:ilvl w:val="0"/>
                <w:numId w:val="7"/>
              </w:numPr>
              <w:pBdr>
                <w:top w:space="0" w:sz="0" w:val="nil"/>
                <w:left w:space="0" w:sz="0" w:val="nil"/>
                <w:bottom w:space="0" w:sz="0" w:val="nil"/>
                <w:right w:space="0" w:sz="0" w:val="nil"/>
                <w:between w:space="0" w:sz="0" w:val="nil"/>
              </w:pBdr>
              <w:ind w:left="720" w:hanging="360"/>
              <w:rPr>
                <w:color w:val="1f497d"/>
              </w:rPr>
            </w:pPr>
            <w:r w:rsidDel="00000000" w:rsidR="00000000" w:rsidRPr="00000000">
              <w:rPr>
                <w:color w:val="1f497d"/>
                <w:sz w:val="24"/>
                <w:szCs w:val="24"/>
                <w:rtl w:val="0"/>
              </w:rPr>
              <w:t xml:space="preserve">Affidamento di incarichi.</w:t>
            </w:r>
            <w:r w:rsidDel="00000000" w:rsidR="00000000" w:rsidRPr="00000000">
              <w:rPr>
                <w:rtl w:val="0"/>
              </w:rPr>
            </w:r>
          </w:p>
          <w:p w:rsidR="00000000" w:rsidDel="00000000" w:rsidP="00000000" w:rsidRDefault="00000000" w:rsidRPr="00000000" w14:paraId="00000063">
            <w:pPr>
              <w:numPr>
                <w:ilvl w:val="0"/>
                <w:numId w:val="7"/>
              </w:numPr>
              <w:pBdr>
                <w:top w:space="0" w:sz="0" w:val="nil"/>
                <w:left w:space="0" w:sz="0" w:val="nil"/>
                <w:bottom w:space="0" w:sz="0" w:val="nil"/>
                <w:right w:space="0" w:sz="0" w:val="nil"/>
                <w:between w:space="0" w:sz="0" w:val="nil"/>
              </w:pBdr>
              <w:ind w:left="720" w:hanging="360"/>
              <w:rPr>
                <w:color w:val="1f497d"/>
              </w:rPr>
            </w:pPr>
            <w:r w:rsidDel="00000000" w:rsidR="00000000" w:rsidRPr="00000000">
              <w:rPr>
                <w:color w:val="1f497d"/>
                <w:sz w:val="24"/>
                <w:szCs w:val="24"/>
                <w:rtl w:val="0"/>
              </w:rPr>
              <w:t xml:space="preserve">Ricerche individuali e di gruppo.</w:t>
            </w:r>
            <w:r w:rsidDel="00000000" w:rsidR="00000000" w:rsidRPr="00000000">
              <w:rPr>
                <w:rtl w:val="0"/>
              </w:rPr>
            </w:r>
          </w:p>
          <w:p w:rsidR="00000000" w:rsidDel="00000000" w:rsidP="00000000" w:rsidRDefault="00000000" w:rsidRPr="00000000" w14:paraId="00000064">
            <w:pPr>
              <w:numPr>
                <w:ilvl w:val="0"/>
                <w:numId w:val="7"/>
              </w:numPr>
              <w:pBdr>
                <w:top w:space="0" w:sz="0" w:val="nil"/>
                <w:left w:space="0" w:sz="0" w:val="nil"/>
                <w:bottom w:space="0" w:sz="0" w:val="nil"/>
                <w:right w:space="0" w:sz="0" w:val="nil"/>
                <w:between w:space="0" w:sz="0" w:val="nil"/>
              </w:pBdr>
              <w:ind w:left="720" w:hanging="360"/>
              <w:rPr>
                <w:color w:val="1f497d"/>
              </w:rPr>
            </w:pPr>
            <w:r w:rsidDel="00000000" w:rsidR="00000000" w:rsidRPr="00000000">
              <w:rPr>
                <w:color w:val="1f497d"/>
                <w:sz w:val="24"/>
                <w:szCs w:val="24"/>
                <w:rtl w:val="0"/>
              </w:rPr>
              <w:t xml:space="preserve">Impulso allo spirito critico ed alla creatività</w:t>
            </w:r>
            <w:r w:rsidDel="00000000" w:rsidR="00000000" w:rsidRPr="00000000">
              <w:rPr>
                <w:rtl w:val="0"/>
              </w:rPr>
            </w:r>
          </w:p>
        </w:tc>
      </w:tr>
      <w:tr>
        <w:trPr>
          <w:cantSplit w:val="0"/>
          <w:tblHeader w:val="0"/>
        </w:trPr>
        <w:tc>
          <w:tcPr/>
          <w:p w:rsidR="00000000" w:rsidDel="00000000" w:rsidP="00000000" w:rsidRDefault="00000000" w:rsidRPr="00000000" w14:paraId="00000065">
            <w:pPr>
              <w:pBdr>
                <w:top w:space="0" w:sz="0" w:val="nil"/>
                <w:left w:space="0" w:sz="0" w:val="nil"/>
                <w:bottom w:space="0" w:sz="0" w:val="nil"/>
                <w:right w:space="0" w:sz="0" w:val="nil"/>
                <w:between w:space="0" w:sz="0" w:val="nil"/>
              </w:pBdr>
              <w:ind w:right="140"/>
              <w:rPr>
                <w:color w:val="1f497d"/>
                <w:sz w:val="24"/>
                <w:szCs w:val="24"/>
              </w:rPr>
            </w:pPr>
            <w:r w:rsidDel="00000000" w:rsidR="00000000" w:rsidRPr="00000000">
              <w:rPr>
                <w:b w:val="1"/>
                <w:color w:val="1f497d"/>
                <w:sz w:val="24"/>
                <w:szCs w:val="24"/>
                <w:rtl w:val="0"/>
              </w:rPr>
              <w:t xml:space="preserve">2° GRUPPO </w:t>
            </w:r>
            <w:r w:rsidDel="00000000" w:rsidR="00000000" w:rsidRPr="00000000">
              <w:rPr>
                <w:b w:val="1"/>
                <w:color w:val="1f497d"/>
                <w:sz w:val="24"/>
                <w:szCs w:val="24"/>
                <w:u w:val="single"/>
                <w:rtl w:val="0"/>
              </w:rPr>
              <w:t xml:space="preserve">INTERMEDIO</w:t>
            </w:r>
            <w:r w:rsidDel="00000000" w:rsidR="00000000" w:rsidRPr="00000000">
              <w:rPr>
                <w:color w:val="1f497d"/>
                <w:sz w:val="24"/>
                <w:szCs w:val="24"/>
                <w:rtl w:val="0"/>
              </w:rPr>
              <w:t xml:space="preserve"> </w:t>
            </w:r>
          </w:p>
          <w:p w:rsidR="00000000" w:rsidDel="00000000" w:rsidP="00000000" w:rsidRDefault="00000000" w:rsidRPr="00000000" w14:paraId="00000066">
            <w:pPr>
              <w:pBdr>
                <w:top w:space="0" w:sz="0" w:val="nil"/>
                <w:left w:space="0" w:sz="0" w:val="nil"/>
                <w:bottom w:space="0" w:sz="0" w:val="nil"/>
                <w:right w:space="0" w:sz="0" w:val="nil"/>
                <w:between w:space="0" w:sz="0" w:val="nil"/>
              </w:pBdr>
              <w:ind w:right="140"/>
              <w:jc w:val="both"/>
              <w:rPr>
                <w:color w:val="1f497d"/>
                <w:sz w:val="24"/>
                <w:szCs w:val="24"/>
              </w:rPr>
            </w:pPr>
            <w:r w:rsidDel="00000000" w:rsidR="00000000" w:rsidRPr="00000000">
              <w:rPr>
                <w:color w:val="1f497d"/>
                <w:sz w:val="24"/>
                <w:szCs w:val="24"/>
                <w:rtl w:val="0"/>
              </w:rPr>
              <w:t xml:space="preserve">Alunni che evidenziano adeguato livello di conoscenze e di abilità.</w:t>
            </w:r>
          </w:p>
          <w:p w:rsidR="00000000" w:rsidDel="00000000" w:rsidP="00000000" w:rsidRDefault="00000000" w:rsidRPr="00000000" w14:paraId="00000067">
            <w:pPr>
              <w:pBdr>
                <w:top w:space="0" w:sz="0" w:val="nil"/>
                <w:left w:space="0" w:sz="0" w:val="nil"/>
                <w:bottom w:space="0" w:sz="0" w:val="nil"/>
                <w:right w:space="0" w:sz="0" w:val="nil"/>
                <w:between w:space="0" w:sz="0" w:val="nil"/>
              </w:pBdr>
              <w:ind w:right="140"/>
              <w:jc w:val="both"/>
              <w:rPr>
                <w:color w:val="1f497d"/>
                <w:sz w:val="24"/>
                <w:szCs w:val="24"/>
              </w:rPr>
            </w:pPr>
            <w:r w:rsidDel="00000000" w:rsidR="00000000" w:rsidRPr="00000000">
              <w:rPr>
                <w:color w:val="1f497d"/>
                <w:sz w:val="24"/>
                <w:szCs w:val="24"/>
                <w:rtl w:val="0"/>
              </w:rPr>
              <w:t xml:space="preserve">Essi partono da un soddisfacente livello culturale, seguono regolarmente con interesse, impegno e partecipazione, impiegando proficuamente le capacità fruitive, operative e rielaborative:</w:t>
            </w:r>
          </w:p>
          <w:p w:rsidR="00000000" w:rsidDel="00000000" w:rsidP="00000000" w:rsidRDefault="00000000" w:rsidRPr="00000000" w14:paraId="00000068">
            <w:pPr>
              <w:pBdr>
                <w:top w:space="0" w:sz="0" w:val="nil"/>
                <w:left w:space="0" w:sz="0" w:val="nil"/>
                <w:bottom w:space="0" w:sz="0" w:val="nil"/>
                <w:right w:space="0" w:sz="0" w:val="nil"/>
                <w:between w:space="0" w:sz="0" w:val="nil"/>
              </w:pBdr>
              <w:ind w:right="140"/>
              <w:jc w:val="both"/>
              <w:rPr>
                <w:color w:val="1f497d"/>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right="140"/>
              <w:jc w:val="both"/>
              <w:rPr>
                <w:color w:val="1f497d"/>
                <w:sz w:val="24"/>
                <w:szCs w:val="24"/>
              </w:rPr>
            </w:pPr>
            <w:r w:rsidDel="00000000" w:rsidR="00000000" w:rsidRPr="00000000">
              <w:rPr>
                <w:b w:val="1"/>
                <w:color w:val="1f497d"/>
                <w:sz w:val="24"/>
                <w:szCs w:val="24"/>
                <w:rtl w:val="0"/>
              </w:rPr>
              <w:t xml:space="preserve">Nome Alunno: ……………………………….....</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right="140"/>
              <w:jc w:val="both"/>
              <w:rPr>
                <w:color w:val="1f497d"/>
                <w:sz w:val="24"/>
                <w:szCs w:val="24"/>
              </w:rPr>
            </w:pPr>
            <w:r w:rsidDel="00000000" w:rsidR="00000000" w:rsidRPr="00000000">
              <w:rPr>
                <w:rtl w:val="0"/>
              </w:rPr>
            </w:r>
          </w:p>
        </w:tc>
        <w:tc>
          <w:tcPr/>
          <w:p w:rsidR="00000000" w:rsidDel="00000000" w:rsidP="00000000" w:rsidRDefault="00000000" w:rsidRPr="00000000" w14:paraId="0000006B">
            <w:pPr>
              <w:numPr>
                <w:ilvl w:val="0"/>
                <w:numId w:val="3"/>
              </w:numPr>
              <w:pBdr>
                <w:top w:space="0" w:sz="0" w:val="nil"/>
                <w:left w:space="0" w:sz="0" w:val="nil"/>
                <w:bottom w:space="0" w:sz="0" w:val="nil"/>
                <w:right w:space="0" w:sz="0" w:val="nil"/>
                <w:between w:space="0" w:sz="0" w:val="nil"/>
              </w:pBdr>
              <w:ind w:left="720" w:hanging="360"/>
              <w:rPr>
                <w:color w:val="1f497d"/>
              </w:rPr>
            </w:pPr>
            <w:r w:rsidDel="00000000" w:rsidR="00000000" w:rsidRPr="00000000">
              <w:rPr>
                <w:color w:val="1f497d"/>
                <w:sz w:val="24"/>
                <w:szCs w:val="24"/>
                <w:rtl w:val="0"/>
              </w:rPr>
              <w:t xml:space="preserve">Approfondimento, rielaborazione e problematizzazione dei contenuti.</w:t>
            </w:r>
            <w:r w:rsidDel="00000000" w:rsidR="00000000" w:rsidRPr="00000000">
              <w:rPr>
                <w:rtl w:val="0"/>
              </w:rPr>
            </w:r>
          </w:p>
          <w:p w:rsidR="00000000" w:rsidDel="00000000" w:rsidP="00000000" w:rsidRDefault="00000000" w:rsidRPr="00000000" w14:paraId="0000006C">
            <w:pPr>
              <w:numPr>
                <w:ilvl w:val="0"/>
                <w:numId w:val="3"/>
              </w:numPr>
              <w:pBdr>
                <w:top w:space="0" w:sz="0" w:val="nil"/>
                <w:left w:space="0" w:sz="0" w:val="nil"/>
                <w:bottom w:space="0" w:sz="0" w:val="nil"/>
                <w:right w:space="0" w:sz="0" w:val="nil"/>
                <w:between w:space="0" w:sz="0" w:val="nil"/>
              </w:pBdr>
              <w:ind w:left="720" w:hanging="360"/>
              <w:rPr>
                <w:color w:val="1f497d"/>
              </w:rPr>
            </w:pPr>
            <w:r w:rsidDel="00000000" w:rsidR="00000000" w:rsidRPr="00000000">
              <w:rPr>
                <w:color w:val="1f497d"/>
                <w:sz w:val="24"/>
                <w:szCs w:val="24"/>
                <w:rtl w:val="0"/>
              </w:rPr>
              <w:t xml:space="preserve">Affidamento di incarichi.</w:t>
            </w:r>
            <w:r w:rsidDel="00000000" w:rsidR="00000000" w:rsidRPr="00000000">
              <w:rPr>
                <w:rtl w:val="0"/>
              </w:rPr>
            </w:r>
          </w:p>
          <w:p w:rsidR="00000000" w:rsidDel="00000000" w:rsidP="00000000" w:rsidRDefault="00000000" w:rsidRPr="00000000" w14:paraId="0000006D">
            <w:pPr>
              <w:numPr>
                <w:ilvl w:val="0"/>
                <w:numId w:val="3"/>
              </w:numPr>
              <w:pBdr>
                <w:top w:space="0" w:sz="0" w:val="nil"/>
                <w:left w:space="0" w:sz="0" w:val="nil"/>
                <w:bottom w:space="0" w:sz="0" w:val="nil"/>
                <w:right w:space="0" w:sz="0" w:val="nil"/>
                <w:between w:space="0" w:sz="0" w:val="nil"/>
              </w:pBdr>
              <w:ind w:left="720" w:hanging="360"/>
              <w:rPr>
                <w:color w:val="1f497d"/>
              </w:rPr>
            </w:pPr>
            <w:r w:rsidDel="00000000" w:rsidR="00000000" w:rsidRPr="00000000">
              <w:rPr>
                <w:color w:val="1f497d"/>
                <w:sz w:val="24"/>
                <w:szCs w:val="24"/>
                <w:rtl w:val="0"/>
              </w:rPr>
              <w:t xml:space="preserve">Ricerche individuali e di gruppo.</w:t>
            </w:r>
            <w:r w:rsidDel="00000000" w:rsidR="00000000" w:rsidRPr="00000000">
              <w:rPr>
                <w:rtl w:val="0"/>
              </w:rPr>
            </w:r>
          </w:p>
          <w:p w:rsidR="00000000" w:rsidDel="00000000" w:rsidP="00000000" w:rsidRDefault="00000000" w:rsidRPr="00000000" w14:paraId="0000006E">
            <w:pPr>
              <w:numPr>
                <w:ilvl w:val="0"/>
                <w:numId w:val="3"/>
              </w:numPr>
              <w:pBdr>
                <w:top w:space="0" w:sz="0" w:val="nil"/>
                <w:left w:space="0" w:sz="0" w:val="nil"/>
                <w:bottom w:space="0" w:sz="0" w:val="nil"/>
                <w:right w:space="0" w:sz="0" w:val="nil"/>
                <w:between w:space="0" w:sz="0" w:val="nil"/>
              </w:pBdr>
              <w:ind w:left="720" w:hanging="360"/>
              <w:rPr>
                <w:color w:val="1f497d"/>
              </w:rPr>
            </w:pPr>
            <w:r w:rsidDel="00000000" w:rsidR="00000000" w:rsidRPr="00000000">
              <w:rPr>
                <w:color w:val="1f497d"/>
                <w:sz w:val="24"/>
                <w:szCs w:val="24"/>
                <w:rtl w:val="0"/>
              </w:rPr>
              <w:t xml:space="preserve">Impulso allo spirito critico ed alla creatività</w:t>
            </w:r>
            <w:r w:rsidDel="00000000" w:rsidR="00000000" w:rsidRPr="00000000">
              <w:rPr>
                <w:rtl w:val="0"/>
              </w:rPr>
            </w:r>
          </w:p>
        </w:tc>
      </w:tr>
      <w:tr>
        <w:trPr>
          <w:cantSplit w:val="0"/>
          <w:tblHeader w:val="0"/>
        </w:trPr>
        <w:tc>
          <w:tcPr/>
          <w:p w:rsidR="00000000" w:rsidDel="00000000" w:rsidP="00000000" w:rsidRDefault="00000000" w:rsidRPr="00000000" w14:paraId="0000006F">
            <w:pPr>
              <w:pBdr>
                <w:top w:space="0" w:sz="0" w:val="nil"/>
                <w:left w:space="0" w:sz="0" w:val="nil"/>
                <w:bottom w:space="0" w:sz="0" w:val="nil"/>
                <w:right w:space="0" w:sz="0" w:val="nil"/>
                <w:between w:space="0" w:sz="0" w:val="nil"/>
              </w:pBdr>
              <w:ind w:right="140"/>
              <w:rPr>
                <w:color w:val="1f497d"/>
                <w:sz w:val="24"/>
                <w:szCs w:val="24"/>
              </w:rPr>
            </w:pPr>
            <w:r w:rsidDel="00000000" w:rsidR="00000000" w:rsidRPr="00000000">
              <w:rPr>
                <w:b w:val="1"/>
                <w:color w:val="1f497d"/>
                <w:sz w:val="24"/>
                <w:szCs w:val="24"/>
                <w:rtl w:val="0"/>
              </w:rPr>
              <w:t xml:space="preserve">3° GRUPPO </w:t>
            </w:r>
            <w:r w:rsidDel="00000000" w:rsidR="00000000" w:rsidRPr="00000000">
              <w:rPr>
                <w:b w:val="1"/>
                <w:color w:val="1f497d"/>
                <w:sz w:val="24"/>
                <w:szCs w:val="24"/>
                <w:u w:val="single"/>
                <w:rtl w:val="0"/>
              </w:rPr>
              <w:t xml:space="preserve">BASE</w:t>
            </w:r>
            <w:r w:rsidDel="00000000" w:rsidR="00000000" w:rsidRPr="00000000">
              <w:rPr>
                <w:color w:val="1f497d"/>
                <w:sz w:val="24"/>
                <w:szCs w:val="24"/>
                <w:rtl w:val="0"/>
              </w:rPr>
              <w:t xml:space="preserve"> </w:t>
            </w:r>
          </w:p>
          <w:p w:rsidR="00000000" w:rsidDel="00000000" w:rsidP="00000000" w:rsidRDefault="00000000" w:rsidRPr="00000000" w14:paraId="00000070">
            <w:pPr>
              <w:pBdr>
                <w:top w:space="0" w:sz="0" w:val="nil"/>
                <w:left w:space="0" w:sz="0" w:val="nil"/>
                <w:bottom w:space="0" w:sz="0" w:val="nil"/>
                <w:right w:space="0" w:sz="0" w:val="nil"/>
                <w:between w:space="0" w:sz="0" w:val="nil"/>
              </w:pBdr>
              <w:ind w:right="140"/>
              <w:jc w:val="both"/>
              <w:rPr>
                <w:color w:val="1f497d"/>
                <w:sz w:val="24"/>
                <w:szCs w:val="24"/>
              </w:rPr>
            </w:pPr>
            <w:r w:rsidDel="00000000" w:rsidR="00000000" w:rsidRPr="00000000">
              <w:rPr>
                <w:color w:val="1f497d"/>
                <w:sz w:val="24"/>
                <w:szCs w:val="24"/>
                <w:rtl w:val="0"/>
              </w:rPr>
              <w:t xml:space="preserve">Alunni che evidenziano un sufficiente livello di conoscenze ed abilità: </w:t>
            </w:r>
          </w:p>
          <w:p w:rsidR="00000000" w:rsidDel="00000000" w:rsidP="00000000" w:rsidRDefault="00000000" w:rsidRPr="00000000" w14:paraId="00000071">
            <w:pPr>
              <w:pBdr>
                <w:top w:space="0" w:sz="0" w:val="nil"/>
                <w:left w:space="0" w:sz="0" w:val="nil"/>
                <w:bottom w:space="0" w:sz="0" w:val="nil"/>
                <w:right w:space="0" w:sz="0" w:val="nil"/>
                <w:between w:space="0" w:sz="0" w:val="nil"/>
              </w:pBdr>
              <w:ind w:right="140"/>
              <w:jc w:val="both"/>
              <w:rPr>
                <w:color w:val="1f497d"/>
                <w:sz w:val="24"/>
                <w:szCs w:val="24"/>
              </w:rPr>
            </w:pPr>
            <w:r w:rsidDel="00000000" w:rsidR="00000000" w:rsidRPr="00000000">
              <w:rPr>
                <w:color w:val="1f497d"/>
                <w:sz w:val="24"/>
                <w:szCs w:val="24"/>
                <w:rtl w:val="0"/>
              </w:rPr>
              <w:t xml:space="preserve"> disponibili all’apprendimento, ma bisognosi di stimoli per acquistare più autonomia nel lavoro e per migliorare le tecniche espressive, sviluppare capacità logico-astrattive e rielaborative e per consolidare conoscenze, abilità e competenze:</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rPr>
                <w:color w:val="1f497d"/>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jc w:val="both"/>
              <w:rPr>
                <w:color w:val="1f497d"/>
                <w:sz w:val="24"/>
                <w:szCs w:val="24"/>
              </w:rPr>
            </w:pPr>
            <w:r w:rsidDel="00000000" w:rsidR="00000000" w:rsidRPr="00000000">
              <w:rPr>
                <w:b w:val="1"/>
                <w:color w:val="1f497d"/>
                <w:sz w:val="24"/>
                <w:szCs w:val="24"/>
                <w:rtl w:val="0"/>
              </w:rPr>
              <w:t xml:space="preserve">Nome Alunno: ……………………………….....</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jc w:val="both"/>
              <w:rPr>
                <w:color w:val="1f497d"/>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rPr>
                <w:color w:val="1f497d"/>
                <w:sz w:val="24"/>
                <w:szCs w:val="24"/>
              </w:rPr>
            </w:pPr>
            <w:r w:rsidDel="00000000" w:rsidR="00000000" w:rsidRPr="00000000">
              <w:rPr>
                <w:rtl w:val="0"/>
              </w:rPr>
            </w:r>
          </w:p>
        </w:tc>
        <w:tc>
          <w:tcPr/>
          <w:p w:rsidR="00000000" w:rsidDel="00000000" w:rsidP="00000000" w:rsidRDefault="00000000" w:rsidRPr="00000000" w14:paraId="00000076">
            <w:pPr>
              <w:numPr>
                <w:ilvl w:val="0"/>
                <w:numId w:val="9"/>
              </w:numPr>
              <w:pBdr>
                <w:top w:space="0" w:sz="0" w:val="nil"/>
                <w:left w:space="0" w:sz="0" w:val="nil"/>
                <w:bottom w:space="0" w:sz="0" w:val="nil"/>
                <w:right w:space="0" w:sz="0" w:val="nil"/>
                <w:between w:space="0" w:sz="0" w:val="nil"/>
              </w:pBdr>
              <w:ind w:left="753" w:hanging="360"/>
              <w:rPr>
                <w:color w:val="1f497d"/>
                <w:sz w:val="24"/>
                <w:szCs w:val="24"/>
              </w:rPr>
            </w:pPr>
            <w:r w:rsidDel="00000000" w:rsidR="00000000" w:rsidRPr="00000000">
              <w:rPr>
                <w:color w:val="1f497d"/>
                <w:sz w:val="24"/>
                <w:szCs w:val="24"/>
                <w:rtl w:val="0"/>
              </w:rPr>
              <w:t xml:space="preserve">Attività guidate a crescente livello di difficoltà</w:t>
            </w:r>
          </w:p>
          <w:p w:rsidR="00000000" w:rsidDel="00000000" w:rsidP="00000000" w:rsidRDefault="00000000" w:rsidRPr="00000000" w14:paraId="00000077">
            <w:pPr>
              <w:numPr>
                <w:ilvl w:val="0"/>
                <w:numId w:val="9"/>
              </w:numPr>
              <w:pBdr>
                <w:top w:space="0" w:sz="0" w:val="nil"/>
                <w:left w:space="0" w:sz="0" w:val="nil"/>
                <w:bottom w:space="0" w:sz="0" w:val="nil"/>
                <w:right w:space="0" w:sz="0" w:val="nil"/>
                <w:between w:space="0" w:sz="0" w:val="nil"/>
              </w:pBdr>
              <w:ind w:left="753" w:hanging="360"/>
              <w:rPr>
                <w:color w:val="1f497d"/>
                <w:sz w:val="24"/>
                <w:szCs w:val="24"/>
              </w:rPr>
            </w:pPr>
            <w:r w:rsidDel="00000000" w:rsidR="00000000" w:rsidRPr="00000000">
              <w:rPr>
                <w:color w:val="1f497d"/>
                <w:sz w:val="24"/>
                <w:szCs w:val="24"/>
                <w:rtl w:val="0"/>
              </w:rPr>
              <w:t xml:space="preserve">Inserimento in gruppi motivati di lavoro</w:t>
            </w:r>
          </w:p>
          <w:p w:rsidR="00000000" w:rsidDel="00000000" w:rsidP="00000000" w:rsidRDefault="00000000" w:rsidRPr="00000000" w14:paraId="00000078">
            <w:pPr>
              <w:numPr>
                <w:ilvl w:val="0"/>
                <w:numId w:val="9"/>
              </w:numPr>
              <w:pBdr>
                <w:top w:space="0" w:sz="0" w:val="nil"/>
                <w:left w:space="0" w:sz="0" w:val="nil"/>
                <w:bottom w:space="0" w:sz="0" w:val="nil"/>
                <w:right w:space="0" w:sz="0" w:val="nil"/>
                <w:between w:space="0" w:sz="0" w:val="nil"/>
              </w:pBdr>
              <w:ind w:left="753" w:hanging="360"/>
              <w:rPr>
                <w:color w:val="1f497d"/>
                <w:sz w:val="24"/>
                <w:szCs w:val="24"/>
              </w:rPr>
            </w:pPr>
            <w:r w:rsidDel="00000000" w:rsidR="00000000" w:rsidRPr="00000000">
              <w:rPr>
                <w:color w:val="1f497d"/>
                <w:sz w:val="24"/>
                <w:szCs w:val="24"/>
                <w:rtl w:val="0"/>
              </w:rPr>
              <w:t xml:space="preserve">Rinforzo delle abilità</w:t>
            </w:r>
          </w:p>
          <w:p w:rsidR="00000000" w:rsidDel="00000000" w:rsidP="00000000" w:rsidRDefault="00000000" w:rsidRPr="00000000" w14:paraId="00000079">
            <w:pPr>
              <w:numPr>
                <w:ilvl w:val="0"/>
                <w:numId w:val="9"/>
              </w:numPr>
              <w:pBdr>
                <w:top w:space="0" w:sz="0" w:val="nil"/>
                <w:left w:space="0" w:sz="0" w:val="nil"/>
                <w:bottom w:space="0" w:sz="0" w:val="nil"/>
                <w:right w:space="0" w:sz="0" w:val="nil"/>
                <w:between w:space="0" w:sz="0" w:val="nil"/>
              </w:pBdr>
              <w:ind w:left="753" w:hanging="360"/>
              <w:rPr>
                <w:color w:val="1f497d"/>
                <w:sz w:val="24"/>
                <w:szCs w:val="24"/>
              </w:rPr>
            </w:pPr>
            <w:r w:rsidDel="00000000" w:rsidR="00000000" w:rsidRPr="00000000">
              <w:rPr>
                <w:color w:val="1f497d"/>
                <w:sz w:val="24"/>
                <w:szCs w:val="24"/>
                <w:rtl w:val="0"/>
              </w:rPr>
              <w:t xml:space="preserve">Assiduo controllo dell’apprendimento</w:t>
            </w:r>
          </w:p>
          <w:p w:rsidR="00000000" w:rsidDel="00000000" w:rsidP="00000000" w:rsidRDefault="00000000" w:rsidRPr="00000000" w14:paraId="0000007A">
            <w:pPr>
              <w:numPr>
                <w:ilvl w:val="0"/>
                <w:numId w:val="9"/>
              </w:numPr>
              <w:pBdr>
                <w:top w:space="0" w:sz="0" w:val="nil"/>
                <w:left w:space="0" w:sz="0" w:val="nil"/>
                <w:bottom w:space="0" w:sz="0" w:val="nil"/>
                <w:right w:space="0" w:sz="0" w:val="nil"/>
                <w:between w:space="0" w:sz="0" w:val="nil"/>
              </w:pBdr>
              <w:ind w:left="753" w:hanging="360"/>
              <w:rPr>
                <w:color w:val="1f497d"/>
                <w:sz w:val="24"/>
                <w:szCs w:val="24"/>
              </w:rPr>
            </w:pPr>
            <w:r w:rsidDel="00000000" w:rsidR="00000000" w:rsidRPr="00000000">
              <w:rPr>
                <w:color w:val="1f497d"/>
                <w:sz w:val="24"/>
                <w:szCs w:val="24"/>
                <w:rtl w:val="0"/>
              </w:rPr>
              <w:t xml:space="preserve">Metodologie e strategie diversificate</w:t>
            </w:r>
          </w:p>
          <w:p w:rsidR="00000000" w:rsidDel="00000000" w:rsidP="00000000" w:rsidRDefault="00000000" w:rsidRPr="00000000" w14:paraId="0000007B">
            <w:pPr>
              <w:numPr>
                <w:ilvl w:val="0"/>
                <w:numId w:val="9"/>
              </w:numPr>
              <w:pBdr>
                <w:top w:space="0" w:sz="0" w:val="nil"/>
                <w:left w:space="0" w:sz="0" w:val="nil"/>
                <w:bottom w:space="0" w:sz="0" w:val="nil"/>
                <w:right w:space="0" w:sz="0" w:val="nil"/>
                <w:between w:space="0" w:sz="0" w:val="nil"/>
              </w:pBdr>
              <w:ind w:left="753" w:hanging="360"/>
              <w:rPr>
                <w:color w:val="1f497d"/>
                <w:sz w:val="24"/>
                <w:szCs w:val="24"/>
              </w:rPr>
            </w:pPr>
            <w:r w:rsidDel="00000000" w:rsidR="00000000" w:rsidRPr="00000000">
              <w:rPr>
                <w:color w:val="1f497d"/>
                <w:sz w:val="24"/>
                <w:szCs w:val="24"/>
                <w:rtl w:val="0"/>
              </w:rPr>
              <w:t xml:space="preserve">Affidamento di incarichi a crescente livello di difficoltà</w:t>
            </w:r>
          </w:p>
          <w:p w:rsidR="00000000" w:rsidDel="00000000" w:rsidP="00000000" w:rsidRDefault="00000000" w:rsidRPr="00000000" w14:paraId="0000007C">
            <w:pPr>
              <w:numPr>
                <w:ilvl w:val="0"/>
                <w:numId w:val="9"/>
              </w:numPr>
              <w:pBdr>
                <w:top w:space="0" w:sz="0" w:val="nil"/>
                <w:left w:space="0" w:sz="0" w:val="nil"/>
                <w:bottom w:space="0" w:sz="0" w:val="nil"/>
                <w:right w:space="0" w:sz="0" w:val="nil"/>
                <w:between w:space="0" w:sz="0" w:val="nil"/>
              </w:pBdr>
              <w:ind w:left="753" w:hanging="360"/>
              <w:rPr>
                <w:color w:val="1f497d"/>
                <w:sz w:val="24"/>
                <w:szCs w:val="24"/>
              </w:rPr>
            </w:pPr>
            <w:r w:rsidDel="00000000" w:rsidR="00000000" w:rsidRPr="00000000">
              <w:rPr>
                <w:color w:val="1f497d"/>
                <w:sz w:val="24"/>
                <w:szCs w:val="24"/>
                <w:rtl w:val="0"/>
              </w:rPr>
              <w:t xml:space="preserve">Incoraggiamento allo studio</w:t>
            </w:r>
          </w:p>
          <w:p w:rsidR="00000000" w:rsidDel="00000000" w:rsidP="00000000" w:rsidRDefault="00000000" w:rsidRPr="00000000" w14:paraId="0000007D">
            <w:pPr>
              <w:numPr>
                <w:ilvl w:val="0"/>
                <w:numId w:val="13"/>
              </w:numPr>
              <w:pBdr>
                <w:top w:space="0" w:sz="0" w:val="nil"/>
                <w:left w:space="0" w:sz="0" w:val="nil"/>
                <w:bottom w:space="0" w:sz="0" w:val="nil"/>
                <w:right w:space="0" w:sz="0" w:val="nil"/>
                <w:between w:space="0" w:sz="0" w:val="nil"/>
              </w:pBdr>
              <w:ind w:left="720" w:hanging="360"/>
              <w:rPr>
                <w:color w:val="1f497d"/>
              </w:rPr>
            </w:pPr>
            <w:r w:rsidDel="00000000" w:rsidR="00000000" w:rsidRPr="00000000">
              <w:rPr>
                <w:color w:val="1f497d"/>
                <w:sz w:val="24"/>
                <w:szCs w:val="24"/>
                <w:rtl w:val="0"/>
              </w:rPr>
              <w:t xml:space="preserve">Incarichi di fiducia</w:t>
            </w:r>
            <w:r w:rsidDel="00000000" w:rsidR="00000000" w:rsidRPr="00000000">
              <w:rPr>
                <w:rtl w:val="0"/>
              </w:rPr>
            </w:r>
          </w:p>
          <w:p w:rsidR="00000000" w:rsidDel="00000000" w:rsidP="00000000" w:rsidRDefault="00000000" w:rsidRPr="00000000" w14:paraId="0000007E">
            <w:pPr>
              <w:numPr>
                <w:ilvl w:val="0"/>
                <w:numId w:val="13"/>
              </w:numPr>
              <w:pBdr>
                <w:top w:space="0" w:sz="0" w:val="nil"/>
                <w:left w:space="0" w:sz="0" w:val="nil"/>
                <w:bottom w:space="0" w:sz="0" w:val="nil"/>
                <w:right w:space="0" w:sz="0" w:val="nil"/>
                <w:between w:space="0" w:sz="0" w:val="nil"/>
              </w:pBdr>
              <w:ind w:left="720" w:hanging="360"/>
              <w:rPr>
                <w:color w:val="1f497d"/>
              </w:rPr>
            </w:pPr>
            <w:r w:rsidDel="00000000" w:rsidR="00000000" w:rsidRPr="00000000">
              <w:rPr>
                <w:color w:val="1f497d"/>
                <w:sz w:val="24"/>
                <w:szCs w:val="24"/>
                <w:rtl w:val="0"/>
              </w:rPr>
              <w:t xml:space="preserve">Rapporti frequenti scuola – famiglia</w:t>
            </w:r>
            <w:r w:rsidDel="00000000" w:rsidR="00000000" w:rsidRPr="00000000">
              <w:rPr>
                <w:rtl w:val="0"/>
              </w:rPr>
            </w:r>
          </w:p>
          <w:p w:rsidR="00000000" w:rsidDel="00000000" w:rsidP="00000000" w:rsidRDefault="00000000" w:rsidRPr="00000000" w14:paraId="0000007F">
            <w:pPr>
              <w:numPr>
                <w:ilvl w:val="0"/>
                <w:numId w:val="13"/>
              </w:numPr>
              <w:pBdr>
                <w:top w:space="0" w:sz="0" w:val="nil"/>
                <w:left w:space="0" w:sz="0" w:val="nil"/>
                <w:bottom w:space="0" w:sz="0" w:val="nil"/>
                <w:right w:space="0" w:sz="0" w:val="nil"/>
                <w:between w:space="0" w:sz="0" w:val="nil"/>
              </w:pBdr>
              <w:ind w:left="720" w:hanging="360"/>
              <w:rPr>
                <w:color w:val="1f497d"/>
              </w:rPr>
            </w:pPr>
            <w:r w:rsidDel="00000000" w:rsidR="00000000" w:rsidRPr="00000000">
              <w:rPr>
                <w:color w:val="1f497d"/>
                <w:sz w:val="24"/>
                <w:szCs w:val="24"/>
                <w:rtl w:val="0"/>
              </w:rPr>
              <w:t xml:space="preserve">Assiduo controllo dei compiti</w:t>
            </w:r>
            <w:r w:rsidDel="00000000" w:rsidR="00000000" w:rsidRPr="00000000">
              <w:rPr>
                <w:rtl w:val="0"/>
              </w:rPr>
            </w:r>
          </w:p>
        </w:tc>
      </w:tr>
      <w:tr>
        <w:trPr>
          <w:cantSplit w:val="0"/>
          <w:tblHeader w:val="0"/>
        </w:trPr>
        <w:tc>
          <w:tcPr/>
          <w:p w:rsidR="00000000" w:rsidDel="00000000" w:rsidP="00000000" w:rsidRDefault="00000000" w:rsidRPr="00000000" w14:paraId="00000080">
            <w:pPr>
              <w:pBdr>
                <w:top w:space="0" w:sz="0" w:val="nil"/>
                <w:left w:space="0" w:sz="0" w:val="nil"/>
                <w:bottom w:space="0" w:sz="0" w:val="nil"/>
                <w:right w:space="0" w:sz="0" w:val="nil"/>
                <w:between w:space="0" w:sz="0" w:val="nil"/>
              </w:pBdr>
              <w:ind w:right="140"/>
              <w:jc w:val="both"/>
              <w:rPr>
                <w:color w:val="1f497d"/>
                <w:sz w:val="24"/>
                <w:szCs w:val="24"/>
              </w:rPr>
            </w:pPr>
            <w:r w:rsidDel="00000000" w:rsidR="00000000" w:rsidRPr="00000000">
              <w:rPr>
                <w:b w:val="1"/>
                <w:color w:val="1f497d"/>
                <w:sz w:val="24"/>
                <w:szCs w:val="24"/>
                <w:rtl w:val="0"/>
              </w:rPr>
              <w:t xml:space="preserve">4° GRUPPO </w:t>
            </w:r>
            <w:r w:rsidDel="00000000" w:rsidR="00000000" w:rsidRPr="00000000">
              <w:rPr>
                <w:b w:val="1"/>
                <w:color w:val="1f497d"/>
                <w:sz w:val="24"/>
                <w:szCs w:val="24"/>
                <w:u w:val="single"/>
                <w:rtl w:val="0"/>
              </w:rPr>
              <w:t xml:space="preserve">INIZIALE</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right="140"/>
              <w:jc w:val="both"/>
              <w:rPr>
                <w:color w:val="1f497d"/>
                <w:sz w:val="24"/>
                <w:szCs w:val="24"/>
              </w:rPr>
            </w:pPr>
            <w:r w:rsidDel="00000000" w:rsidR="00000000" w:rsidRPr="00000000">
              <w:rPr>
                <w:color w:val="1f497d"/>
                <w:sz w:val="24"/>
                <w:szCs w:val="24"/>
                <w:rtl w:val="0"/>
              </w:rPr>
              <w:t xml:space="preserve"> Alunni che presentano un insufficiente livello di conoscenze e di abilità. Essi presentano un incompleto possesso dei prerequisiti ma, se guidati, colgono il significato globale delle informazioni :</w:t>
            </w:r>
          </w:p>
          <w:p w:rsidR="00000000" w:rsidDel="00000000" w:rsidP="00000000" w:rsidRDefault="00000000" w:rsidRPr="00000000" w14:paraId="00000082">
            <w:pPr>
              <w:pBdr>
                <w:top w:space="0" w:sz="0" w:val="nil"/>
                <w:left w:space="0" w:sz="0" w:val="nil"/>
                <w:bottom w:space="0" w:sz="0" w:val="nil"/>
                <w:right w:space="0" w:sz="0" w:val="nil"/>
                <w:between w:space="0" w:sz="0" w:val="nil"/>
              </w:pBdr>
              <w:ind w:right="140"/>
              <w:jc w:val="both"/>
              <w:rPr>
                <w:color w:val="1f497d"/>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ind w:right="140"/>
              <w:jc w:val="both"/>
              <w:rPr>
                <w:color w:val="1f497d"/>
                <w:sz w:val="24"/>
                <w:szCs w:val="24"/>
              </w:rPr>
            </w:pPr>
            <w:r w:rsidDel="00000000" w:rsidR="00000000" w:rsidRPr="00000000">
              <w:rPr>
                <w:b w:val="1"/>
                <w:color w:val="1f497d"/>
                <w:sz w:val="24"/>
                <w:szCs w:val="24"/>
                <w:rtl w:val="0"/>
              </w:rPr>
              <w:t xml:space="preserve">Nome Alunno: ……………………………….....</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jc w:val="both"/>
              <w:rPr>
                <w:color w:val="1f497d"/>
                <w:sz w:val="24"/>
                <w:szCs w:val="24"/>
              </w:rPr>
            </w:pPr>
            <w:r w:rsidDel="00000000" w:rsidR="00000000" w:rsidRPr="00000000">
              <w:rPr>
                <w:rtl w:val="0"/>
              </w:rPr>
            </w:r>
          </w:p>
        </w:tc>
        <w:tc>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753" w:firstLine="0"/>
              <w:rPr>
                <w:color w:val="1f497d"/>
                <w:sz w:val="24"/>
                <w:szCs w:val="24"/>
              </w:rPr>
            </w:pPr>
            <w:r w:rsidDel="00000000" w:rsidR="00000000" w:rsidRPr="00000000">
              <w:rPr>
                <w:rtl w:val="0"/>
              </w:rPr>
            </w:r>
          </w:p>
          <w:p w:rsidR="00000000" w:rsidDel="00000000" w:rsidP="00000000" w:rsidRDefault="00000000" w:rsidRPr="00000000" w14:paraId="00000086">
            <w:pPr>
              <w:numPr>
                <w:ilvl w:val="0"/>
                <w:numId w:val="1"/>
              </w:numPr>
              <w:pBdr>
                <w:top w:space="0" w:sz="0" w:val="nil"/>
                <w:left w:space="0" w:sz="0" w:val="nil"/>
                <w:bottom w:space="0" w:sz="0" w:val="nil"/>
                <w:right w:space="0" w:sz="0" w:val="nil"/>
                <w:between w:space="0" w:sz="0" w:val="nil"/>
              </w:pBdr>
              <w:ind w:left="753" w:hanging="360"/>
              <w:rPr>
                <w:color w:val="1f497d"/>
                <w:sz w:val="24"/>
                <w:szCs w:val="24"/>
              </w:rPr>
            </w:pPr>
            <w:r w:rsidDel="00000000" w:rsidR="00000000" w:rsidRPr="00000000">
              <w:rPr>
                <w:color w:val="1f497d"/>
                <w:sz w:val="24"/>
                <w:szCs w:val="24"/>
                <w:rtl w:val="0"/>
              </w:rPr>
              <w:t xml:space="preserve">Recupero in orario scolastico</w:t>
            </w:r>
          </w:p>
          <w:p w:rsidR="00000000" w:rsidDel="00000000" w:rsidP="00000000" w:rsidRDefault="00000000" w:rsidRPr="00000000" w14:paraId="00000087">
            <w:pPr>
              <w:numPr>
                <w:ilvl w:val="0"/>
                <w:numId w:val="1"/>
              </w:numPr>
              <w:pBdr>
                <w:top w:space="0" w:sz="0" w:val="nil"/>
                <w:left w:space="0" w:sz="0" w:val="nil"/>
                <w:bottom w:space="0" w:sz="0" w:val="nil"/>
                <w:right w:space="0" w:sz="0" w:val="nil"/>
                <w:between w:space="0" w:sz="0" w:val="nil"/>
              </w:pBdr>
              <w:ind w:left="753" w:hanging="360"/>
              <w:rPr>
                <w:color w:val="1f497d"/>
                <w:sz w:val="24"/>
                <w:szCs w:val="24"/>
              </w:rPr>
            </w:pPr>
            <w:r w:rsidDel="00000000" w:rsidR="00000000" w:rsidRPr="00000000">
              <w:rPr>
                <w:color w:val="1f497d"/>
                <w:sz w:val="24"/>
                <w:szCs w:val="24"/>
                <w:rtl w:val="0"/>
              </w:rPr>
              <w:t xml:space="preserve">Studio assistito in classe</w:t>
            </w:r>
          </w:p>
          <w:p w:rsidR="00000000" w:rsidDel="00000000" w:rsidP="00000000" w:rsidRDefault="00000000" w:rsidRPr="00000000" w14:paraId="00000088">
            <w:pPr>
              <w:numPr>
                <w:ilvl w:val="0"/>
                <w:numId w:val="1"/>
              </w:numPr>
              <w:pBdr>
                <w:top w:space="0" w:sz="0" w:val="nil"/>
                <w:left w:space="0" w:sz="0" w:val="nil"/>
                <w:bottom w:space="0" w:sz="0" w:val="nil"/>
                <w:right w:space="0" w:sz="0" w:val="nil"/>
                <w:between w:space="0" w:sz="0" w:val="nil"/>
              </w:pBdr>
              <w:ind w:left="753" w:hanging="360"/>
              <w:rPr>
                <w:color w:val="1f497d"/>
                <w:sz w:val="24"/>
                <w:szCs w:val="24"/>
              </w:rPr>
            </w:pPr>
            <w:r w:rsidDel="00000000" w:rsidR="00000000" w:rsidRPr="00000000">
              <w:rPr>
                <w:color w:val="1f497d"/>
                <w:sz w:val="24"/>
                <w:szCs w:val="24"/>
                <w:rtl w:val="0"/>
              </w:rPr>
              <w:t xml:space="preserve">Corso di recupero in orario extracurricolare</w:t>
            </w:r>
          </w:p>
          <w:p w:rsidR="00000000" w:rsidDel="00000000" w:rsidP="00000000" w:rsidRDefault="00000000" w:rsidRPr="00000000" w14:paraId="00000089">
            <w:pPr>
              <w:numPr>
                <w:ilvl w:val="0"/>
                <w:numId w:val="1"/>
              </w:numPr>
              <w:pBdr>
                <w:top w:space="0" w:sz="0" w:val="nil"/>
                <w:left w:space="0" w:sz="0" w:val="nil"/>
                <w:bottom w:space="0" w:sz="0" w:val="nil"/>
                <w:right w:space="0" w:sz="0" w:val="nil"/>
                <w:between w:space="0" w:sz="0" w:val="nil"/>
              </w:pBdr>
              <w:ind w:left="753" w:hanging="360"/>
              <w:rPr>
                <w:color w:val="1f497d"/>
                <w:sz w:val="24"/>
                <w:szCs w:val="24"/>
              </w:rPr>
            </w:pPr>
            <w:r w:rsidDel="00000000" w:rsidR="00000000" w:rsidRPr="00000000">
              <w:rPr>
                <w:color w:val="1f497d"/>
                <w:sz w:val="24"/>
                <w:szCs w:val="24"/>
                <w:rtl w:val="0"/>
              </w:rPr>
              <w:t xml:space="preserve">Assiduo controllo dei compiti</w:t>
            </w:r>
          </w:p>
          <w:p w:rsidR="00000000" w:rsidDel="00000000" w:rsidP="00000000" w:rsidRDefault="00000000" w:rsidRPr="00000000" w14:paraId="0000008A">
            <w:pPr>
              <w:numPr>
                <w:ilvl w:val="0"/>
                <w:numId w:val="1"/>
              </w:numPr>
              <w:pBdr>
                <w:top w:space="0" w:sz="0" w:val="nil"/>
                <w:left w:space="0" w:sz="0" w:val="nil"/>
                <w:bottom w:space="0" w:sz="0" w:val="nil"/>
                <w:right w:space="0" w:sz="0" w:val="nil"/>
                <w:between w:space="0" w:sz="0" w:val="nil"/>
              </w:pBdr>
              <w:ind w:left="753" w:hanging="360"/>
              <w:rPr>
                <w:color w:val="1f497d"/>
                <w:sz w:val="24"/>
                <w:szCs w:val="24"/>
              </w:rPr>
            </w:pPr>
            <w:r w:rsidDel="00000000" w:rsidR="00000000" w:rsidRPr="00000000">
              <w:rPr>
                <w:color w:val="1f497d"/>
                <w:sz w:val="24"/>
                <w:szCs w:val="24"/>
                <w:rtl w:val="0"/>
              </w:rPr>
              <w:t xml:space="preserve">Guida al superamento degli atteggiamenti scorretti</w:t>
            </w:r>
          </w:p>
          <w:p w:rsidR="00000000" w:rsidDel="00000000" w:rsidP="00000000" w:rsidRDefault="00000000" w:rsidRPr="00000000" w14:paraId="0000008B">
            <w:pPr>
              <w:numPr>
                <w:ilvl w:val="0"/>
                <w:numId w:val="1"/>
              </w:numPr>
              <w:pBdr>
                <w:top w:space="0" w:sz="0" w:val="nil"/>
                <w:left w:space="0" w:sz="0" w:val="nil"/>
                <w:bottom w:space="0" w:sz="0" w:val="nil"/>
                <w:right w:space="0" w:sz="0" w:val="nil"/>
                <w:between w:space="0" w:sz="0" w:val="nil"/>
              </w:pBdr>
              <w:ind w:left="753" w:hanging="360"/>
              <w:rPr>
                <w:color w:val="1f497d"/>
                <w:sz w:val="24"/>
                <w:szCs w:val="24"/>
              </w:rPr>
            </w:pPr>
            <w:r w:rsidDel="00000000" w:rsidR="00000000" w:rsidRPr="00000000">
              <w:rPr>
                <w:color w:val="1f497d"/>
                <w:sz w:val="24"/>
                <w:szCs w:val="24"/>
                <w:rtl w:val="0"/>
              </w:rPr>
              <w:t xml:space="preserve">Rapporti frequenti scuola-famiglia.</w:t>
            </w:r>
          </w:p>
        </w:tc>
      </w:tr>
      <w:tr>
        <w:trPr>
          <w:cantSplit w:val="0"/>
          <w:tblHeader w:val="0"/>
        </w:trPr>
        <w:tc>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after="280" w:lineRule="auto"/>
              <w:rPr>
                <w:color w:val="1f497d"/>
              </w:rPr>
            </w:pPr>
            <w:r w:rsidDel="00000000" w:rsidR="00000000" w:rsidRPr="00000000">
              <w:rPr>
                <w:b w:val="1"/>
                <w:color w:val="1f497d"/>
                <w:sz w:val="24"/>
                <w:szCs w:val="24"/>
                <w:rtl w:val="0"/>
              </w:rPr>
              <w:t xml:space="preserve">Area dello svantaggio</w:t>
            </w:r>
            <w:r w:rsidDel="00000000" w:rsidR="00000000" w:rsidRPr="00000000">
              <w:rPr>
                <w:color w:val="1f497d"/>
                <w:rtl w:val="0"/>
              </w:rPr>
              <w:t xml:space="preserve">: </w:t>
            </w:r>
          </w:p>
          <w:p w:rsidR="00000000" w:rsidDel="00000000" w:rsidP="00000000" w:rsidRDefault="00000000" w:rsidRPr="00000000" w14:paraId="0000008D">
            <w:pPr>
              <w:pBdr>
                <w:top w:space="0" w:sz="0" w:val="nil"/>
                <w:left w:space="0" w:sz="0" w:val="nil"/>
                <w:bottom w:space="0" w:sz="0" w:val="nil"/>
                <w:right w:space="0" w:sz="0" w:val="nil"/>
                <w:between w:space="0" w:sz="0" w:val="nil"/>
              </w:pBdr>
              <w:ind w:right="140"/>
              <w:jc w:val="both"/>
              <w:rPr>
                <w:color w:val="1f497d"/>
                <w:sz w:val="24"/>
                <w:szCs w:val="24"/>
              </w:rPr>
            </w:pPr>
            <w:r w:rsidDel="00000000" w:rsidR="00000000" w:rsidRPr="00000000">
              <w:rPr>
                <w:color w:val="1f497d"/>
                <w:sz w:val="24"/>
                <w:szCs w:val="24"/>
                <w:rtl w:val="0"/>
              </w:rPr>
              <w:t xml:space="preserve">Individuare tutti quegli alunni che necessitano di un’attenzione speciale a causa di uno svantaggio sociale e culturale in cui vivono, a causa della presenza di DSA e/o disturbi evolutivi specifici, ovvero perché l’inadeguata conoscenza della lingua italiana rappresenta un ostacolo</w:t>
            </w:r>
          </w:p>
          <w:p w:rsidR="00000000" w:rsidDel="00000000" w:rsidP="00000000" w:rsidRDefault="00000000" w:rsidRPr="00000000" w14:paraId="0000008E">
            <w:pPr>
              <w:pBdr>
                <w:top w:space="0" w:sz="0" w:val="nil"/>
                <w:left w:space="0" w:sz="0" w:val="nil"/>
                <w:bottom w:space="0" w:sz="0" w:val="nil"/>
                <w:right w:space="0" w:sz="0" w:val="nil"/>
                <w:between w:space="0" w:sz="0" w:val="nil"/>
              </w:pBdr>
              <w:ind w:right="140"/>
              <w:jc w:val="both"/>
              <w:rPr>
                <w:color w:val="1f497d"/>
                <w:sz w:val="24"/>
                <w:szCs w:val="24"/>
              </w:rPr>
            </w:pPr>
            <w:r w:rsidDel="00000000" w:rsidR="00000000" w:rsidRPr="00000000">
              <w:rPr>
                <w:color w:val="1f497d"/>
                <w:sz w:val="24"/>
                <w:szCs w:val="24"/>
                <w:rtl w:val="0"/>
              </w:rPr>
              <w:t xml:space="preserve">a causa di una disabilità.</w:t>
            </w:r>
          </w:p>
          <w:p w:rsidR="00000000" w:rsidDel="00000000" w:rsidP="00000000" w:rsidRDefault="00000000" w:rsidRPr="00000000" w14:paraId="0000008F">
            <w:pPr>
              <w:pBdr>
                <w:top w:space="0" w:sz="0" w:val="nil"/>
                <w:left w:space="0" w:sz="0" w:val="nil"/>
                <w:bottom w:space="0" w:sz="0" w:val="nil"/>
                <w:right w:space="0" w:sz="0" w:val="nil"/>
                <w:between w:space="0" w:sz="0" w:val="nil"/>
              </w:pBdr>
              <w:ind w:right="140"/>
              <w:jc w:val="both"/>
              <w:rPr>
                <w:color w:val="1f497d"/>
                <w:sz w:val="24"/>
                <w:szCs w:val="24"/>
              </w:rPr>
            </w:pPr>
            <w:r w:rsidDel="00000000" w:rsidR="00000000" w:rsidRPr="00000000">
              <w:rPr>
                <w:color w:val="1f497d"/>
                <w:sz w:val="24"/>
                <w:szCs w:val="24"/>
                <w:rtl w:val="0"/>
              </w:rPr>
              <w:t xml:space="preserve">La piena inclusione degli alunni con disabilità è un obiettivo che la scuola dell’autonomia persegue attraverso una intensa e articolata progettualità, valorizzando le professionalità interne e le risorse offerte dal territorio.</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after="280" w:before="280" w:lineRule="auto"/>
              <w:rPr>
                <w:color w:val="1f497d"/>
              </w:rPr>
            </w:pPr>
            <w:r w:rsidDel="00000000" w:rsidR="00000000" w:rsidRPr="00000000">
              <w:rPr>
                <w:b w:val="1"/>
                <w:color w:val="1f497d"/>
                <w:sz w:val="24"/>
                <w:szCs w:val="24"/>
                <w:rtl w:val="0"/>
              </w:rPr>
              <w:t xml:space="preserve">Nome Alunno: ……………………………….....</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ind w:right="140"/>
              <w:jc w:val="both"/>
              <w:rPr>
                <w:color w:val="1f497d"/>
                <w:sz w:val="24"/>
                <w:szCs w:val="24"/>
              </w:rPr>
            </w:pPr>
            <w:r w:rsidDel="00000000" w:rsidR="00000000" w:rsidRPr="00000000">
              <w:rPr>
                <w:b w:val="1"/>
                <w:color w:val="1f497d"/>
                <w:sz w:val="24"/>
                <w:szCs w:val="24"/>
                <w:rtl w:val="0"/>
              </w:rPr>
              <w:t xml:space="preserve">Casi particolari</w:t>
            </w:r>
            <w:r w:rsidDel="00000000" w:rsidR="00000000" w:rsidRPr="00000000">
              <w:rPr>
                <w:color w:val="1f497d"/>
                <w:sz w:val="24"/>
                <w:szCs w:val="24"/>
                <w:rtl w:val="0"/>
              </w:rPr>
              <w:t xml:space="preserve">:</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ffffff" w:val="clear"/>
              <w:spacing w:after="280" w:before="280" w:lineRule="auto"/>
              <w:rPr>
                <w:color w:val="1f497d"/>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right="140"/>
              <w:rPr>
                <w:color w:val="1f497d"/>
                <w:sz w:val="24"/>
                <w:szCs w:val="24"/>
              </w:rPr>
            </w:pPr>
            <w:r w:rsidDel="00000000" w:rsidR="00000000" w:rsidRPr="00000000">
              <w:rPr>
                <w:rtl w:val="0"/>
              </w:rPr>
            </w:r>
          </w:p>
        </w:tc>
        <w:tc>
          <w:tcPr/>
          <w:p w:rsidR="00000000" w:rsidDel="00000000" w:rsidP="00000000" w:rsidRDefault="00000000" w:rsidRPr="00000000" w14:paraId="00000094">
            <w:pPr>
              <w:pBdr>
                <w:top w:space="0" w:sz="0" w:val="nil"/>
                <w:left w:space="0" w:sz="0" w:val="nil"/>
                <w:bottom w:space="0" w:sz="0" w:val="nil"/>
                <w:right w:space="0" w:sz="0" w:val="nil"/>
                <w:between w:space="0" w:sz="0" w:val="nil"/>
              </w:pBdr>
              <w:ind w:left="753" w:firstLine="0"/>
              <w:rPr>
                <w:color w:val="1f497d"/>
                <w:sz w:val="24"/>
                <w:szCs w:val="24"/>
              </w:rPr>
            </w:pPr>
            <w:r w:rsidDel="00000000" w:rsidR="00000000" w:rsidRPr="00000000">
              <w:rPr>
                <w:rtl w:val="0"/>
              </w:rPr>
            </w:r>
          </w:p>
          <w:p w:rsidR="00000000" w:rsidDel="00000000" w:rsidP="00000000" w:rsidRDefault="00000000" w:rsidRPr="00000000" w14:paraId="00000095">
            <w:pPr>
              <w:numPr>
                <w:ilvl w:val="0"/>
                <w:numId w:val="1"/>
              </w:numPr>
              <w:pBdr>
                <w:top w:space="0" w:sz="0" w:val="nil"/>
                <w:left w:space="0" w:sz="0" w:val="nil"/>
                <w:bottom w:space="0" w:sz="0" w:val="nil"/>
                <w:right w:space="0" w:sz="0" w:val="nil"/>
                <w:between w:space="0" w:sz="0" w:val="nil"/>
              </w:pBdr>
              <w:ind w:left="753" w:hanging="360"/>
              <w:rPr>
                <w:color w:val="1f497d"/>
                <w:sz w:val="24"/>
                <w:szCs w:val="24"/>
              </w:rPr>
            </w:pPr>
            <w:r w:rsidDel="00000000" w:rsidR="00000000" w:rsidRPr="00000000">
              <w:rPr>
                <w:color w:val="1f497d"/>
                <w:sz w:val="24"/>
                <w:szCs w:val="24"/>
                <w:rtl w:val="0"/>
              </w:rPr>
              <w:t xml:space="preserve">Studio assistito in classe</w:t>
            </w:r>
          </w:p>
          <w:p w:rsidR="00000000" w:rsidDel="00000000" w:rsidP="00000000" w:rsidRDefault="00000000" w:rsidRPr="00000000" w14:paraId="00000096">
            <w:pPr>
              <w:numPr>
                <w:ilvl w:val="0"/>
                <w:numId w:val="1"/>
              </w:numPr>
              <w:pBdr>
                <w:top w:space="0" w:sz="0" w:val="nil"/>
                <w:left w:space="0" w:sz="0" w:val="nil"/>
                <w:bottom w:space="0" w:sz="0" w:val="nil"/>
                <w:right w:space="0" w:sz="0" w:val="nil"/>
                <w:between w:space="0" w:sz="0" w:val="nil"/>
              </w:pBdr>
              <w:ind w:left="753" w:hanging="360"/>
              <w:rPr>
                <w:color w:val="1f497d"/>
                <w:sz w:val="24"/>
                <w:szCs w:val="24"/>
              </w:rPr>
            </w:pPr>
            <w:r w:rsidDel="00000000" w:rsidR="00000000" w:rsidRPr="00000000">
              <w:rPr>
                <w:color w:val="1f497d"/>
                <w:sz w:val="24"/>
                <w:szCs w:val="24"/>
                <w:rtl w:val="0"/>
              </w:rPr>
              <w:t xml:space="preserve">Guida al superamento degli atteggiamenti scorretti</w:t>
            </w:r>
          </w:p>
          <w:p w:rsidR="00000000" w:rsidDel="00000000" w:rsidP="00000000" w:rsidRDefault="00000000" w:rsidRPr="00000000" w14:paraId="00000097">
            <w:pPr>
              <w:numPr>
                <w:ilvl w:val="0"/>
                <w:numId w:val="1"/>
              </w:numPr>
              <w:pBdr>
                <w:top w:space="0" w:sz="0" w:val="nil"/>
                <w:left w:space="0" w:sz="0" w:val="nil"/>
                <w:bottom w:space="0" w:sz="0" w:val="nil"/>
                <w:right w:space="0" w:sz="0" w:val="nil"/>
                <w:between w:space="0" w:sz="0" w:val="nil"/>
              </w:pBdr>
              <w:ind w:left="753" w:hanging="360"/>
              <w:rPr>
                <w:color w:val="1f497d"/>
                <w:sz w:val="24"/>
                <w:szCs w:val="24"/>
              </w:rPr>
            </w:pPr>
            <w:r w:rsidDel="00000000" w:rsidR="00000000" w:rsidRPr="00000000">
              <w:rPr>
                <w:color w:val="1f497d"/>
                <w:sz w:val="24"/>
                <w:szCs w:val="24"/>
                <w:rtl w:val="0"/>
              </w:rPr>
              <w:t xml:space="preserve">Rapporti frequenti tra scuola e famiglia</w:t>
            </w:r>
          </w:p>
          <w:p w:rsidR="00000000" w:rsidDel="00000000" w:rsidP="00000000" w:rsidRDefault="00000000" w:rsidRPr="00000000" w14:paraId="00000098">
            <w:pPr>
              <w:numPr>
                <w:ilvl w:val="0"/>
                <w:numId w:val="1"/>
              </w:numPr>
              <w:pBdr>
                <w:top w:space="0" w:sz="0" w:val="nil"/>
                <w:left w:space="0" w:sz="0" w:val="nil"/>
                <w:bottom w:space="0" w:sz="0" w:val="nil"/>
                <w:right w:space="0" w:sz="0" w:val="nil"/>
                <w:between w:space="0" w:sz="0" w:val="nil"/>
              </w:pBdr>
              <w:ind w:left="753" w:hanging="360"/>
              <w:rPr>
                <w:color w:val="1f497d"/>
                <w:sz w:val="24"/>
                <w:szCs w:val="24"/>
              </w:rPr>
            </w:pPr>
            <w:r w:rsidDel="00000000" w:rsidR="00000000" w:rsidRPr="00000000">
              <w:rPr>
                <w:color w:val="1f497d"/>
                <w:sz w:val="24"/>
                <w:szCs w:val="24"/>
                <w:rtl w:val="0"/>
              </w:rPr>
              <w:t xml:space="preserve">Personalizzazione e/o individualizzazione del processo di insegnamento/apprendimento.</w:t>
            </w:r>
          </w:p>
          <w:p w:rsidR="00000000" w:rsidDel="00000000" w:rsidP="00000000" w:rsidRDefault="00000000" w:rsidRPr="00000000" w14:paraId="00000099">
            <w:pPr>
              <w:numPr>
                <w:ilvl w:val="0"/>
                <w:numId w:val="1"/>
              </w:numPr>
              <w:pBdr>
                <w:top w:space="0" w:sz="0" w:val="nil"/>
                <w:left w:space="0" w:sz="0" w:val="nil"/>
                <w:bottom w:space="0" w:sz="0" w:val="nil"/>
                <w:right w:space="0" w:sz="0" w:val="nil"/>
                <w:between w:space="0" w:sz="0" w:val="nil"/>
              </w:pBdr>
              <w:ind w:left="753" w:hanging="360"/>
              <w:rPr>
                <w:color w:val="1f497d"/>
                <w:sz w:val="24"/>
                <w:szCs w:val="24"/>
              </w:rPr>
            </w:pPr>
            <w:r w:rsidDel="00000000" w:rsidR="00000000" w:rsidRPr="00000000">
              <w:rPr>
                <w:color w:val="1f497d"/>
                <w:sz w:val="24"/>
                <w:szCs w:val="24"/>
                <w:rtl w:val="0"/>
              </w:rPr>
              <w:t xml:space="preserve">Didattica laboratoriale</w:t>
            </w:r>
          </w:p>
          <w:p w:rsidR="00000000" w:rsidDel="00000000" w:rsidP="00000000" w:rsidRDefault="00000000" w:rsidRPr="00000000" w14:paraId="0000009A">
            <w:pPr>
              <w:numPr>
                <w:ilvl w:val="0"/>
                <w:numId w:val="1"/>
              </w:numPr>
              <w:pBdr>
                <w:top w:space="0" w:sz="0" w:val="nil"/>
                <w:left w:space="0" w:sz="0" w:val="nil"/>
                <w:bottom w:space="0" w:sz="0" w:val="nil"/>
                <w:right w:space="0" w:sz="0" w:val="nil"/>
                <w:between w:space="0" w:sz="0" w:val="nil"/>
              </w:pBdr>
              <w:ind w:left="753" w:hanging="360"/>
              <w:rPr>
                <w:color w:val="1f497d"/>
                <w:sz w:val="24"/>
                <w:szCs w:val="24"/>
              </w:rPr>
            </w:pPr>
            <w:r w:rsidDel="00000000" w:rsidR="00000000" w:rsidRPr="00000000">
              <w:rPr>
                <w:color w:val="1f497d"/>
                <w:sz w:val="24"/>
                <w:szCs w:val="24"/>
                <w:rtl w:val="0"/>
              </w:rPr>
              <w:t xml:space="preserve">Altro…..</w:t>
            </w:r>
          </w:p>
          <w:p w:rsidR="00000000" w:rsidDel="00000000" w:rsidP="00000000" w:rsidRDefault="00000000" w:rsidRPr="00000000" w14:paraId="0000009B">
            <w:pPr>
              <w:pBdr>
                <w:top w:space="0" w:sz="0" w:val="nil"/>
                <w:left w:space="0" w:sz="0" w:val="nil"/>
                <w:bottom w:space="0" w:sz="0" w:val="nil"/>
                <w:right w:space="0" w:sz="0" w:val="nil"/>
                <w:between w:space="0" w:sz="0" w:val="nil"/>
              </w:pBdr>
              <w:ind w:left="753" w:firstLine="0"/>
              <w:rPr>
                <w:color w:val="1f497d"/>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ind w:left="753" w:firstLine="0"/>
              <w:rPr>
                <w:color w:val="1f497d"/>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ind w:left="753" w:firstLine="0"/>
              <w:rPr>
                <w:color w:val="1f497d"/>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ind w:left="753" w:firstLine="0"/>
              <w:rPr>
                <w:color w:val="1f497d"/>
                <w:sz w:val="24"/>
                <w:szCs w:val="2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ind w:left="753" w:firstLine="0"/>
              <w:rPr>
                <w:color w:val="1f497d"/>
                <w:sz w:val="24"/>
                <w:szCs w:val="24"/>
              </w:rPr>
            </w:pPr>
            <w:r w:rsidDel="00000000" w:rsidR="00000000" w:rsidRPr="00000000">
              <w:rPr>
                <w:rtl w:val="0"/>
              </w:rPr>
            </w:r>
          </w:p>
        </w:tc>
      </w:tr>
    </w:tbl>
    <w:p w:rsidR="00000000" w:rsidDel="00000000" w:rsidP="00000000" w:rsidRDefault="00000000" w:rsidRPr="00000000" w14:paraId="000000A0">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p w:rsidR="00000000" w:rsidDel="00000000" w:rsidP="00000000" w:rsidRDefault="00000000" w:rsidRPr="00000000" w14:paraId="000000A2">
      <w:pPr>
        <w:spacing w:after="200" w:line="276" w:lineRule="auto"/>
        <w:jc w:val="both"/>
        <w:rPr>
          <w:color w:val="1f497d"/>
          <w:sz w:val="24"/>
          <w:szCs w:val="24"/>
        </w:rPr>
      </w:pPr>
      <w:r w:rsidDel="00000000" w:rsidR="00000000" w:rsidRPr="00000000">
        <w:rPr>
          <w:color w:val="1f497d"/>
          <w:sz w:val="24"/>
          <w:szCs w:val="24"/>
          <w:rtl w:val="0"/>
        </w:rPr>
        <w:t xml:space="preserve">I criteri di valutazione seguiti sono stati quelli esplicitati nel PTOF e nel piano annuale. Le verifiche, come previsto dalla programmazione iniziale, sono state adattate al profilo specifico della classe e sono servite a rilevare i livelli di competenza raggiunti. Nella fase della DAD si è fatto ricorso a rubriche valutative e a una valutazione integrata di tipo formativo, centrata sul percorso di crescita e sulla valutazione di competenze trasversali</w:t>
      </w:r>
      <w:r w:rsidDel="00000000" w:rsidR="00000000" w:rsidRPr="00000000">
        <w:rPr>
          <w:rFonts w:ascii="Times New Roman" w:cs="Times New Roman" w:eastAsia="Times New Roman" w:hAnsi="Times New Roman"/>
          <w:color w:val="1f497d"/>
          <w:sz w:val="24"/>
          <w:szCs w:val="24"/>
          <w:rtl w:val="0"/>
        </w:rPr>
        <w:t xml:space="preserve">.</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jc w:val="both"/>
        <w:rPr>
          <w:color w:val="1f497d"/>
          <w:sz w:val="24"/>
          <w:szCs w:val="24"/>
        </w:rPr>
      </w:pPr>
      <w:r w:rsidDel="00000000" w:rsidR="00000000" w:rsidRPr="00000000">
        <w:rPr>
          <w:color w:val="1f497d"/>
          <w:sz w:val="24"/>
          <w:szCs w:val="24"/>
          <w:rtl w:val="0"/>
        </w:rPr>
        <w:t xml:space="preserve">Per tutti i ragazzi si conferma il </w:t>
      </w:r>
      <w:r w:rsidDel="00000000" w:rsidR="00000000" w:rsidRPr="00000000">
        <w:rPr>
          <w:b w:val="1"/>
          <w:color w:val="1f497d"/>
          <w:sz w:val="24"/>
          <w:szCs w:val="24"/>
          <w:rtl w:val="0"/>
        </w:rPr>
        <w:t xml:space="preserve">consiglio orientativo</w:t>
      </w:r>
      <w:r w:rsidDel="00000000" w:rsidR="00000000" w:rsidRPr="00000000">
        <w:rPr>
          <w:color w:val="1f497d"/>
          <w:sz w:val="24"/>
          <w:szCs w:val="24"/>
          <w:rtl w:val="0"/>
        </w:rPr>
        <w:t xml:space="preserve"> espresso nel verbale di scrutinio del primo quadrimestre.</w:t>
      </w:r>
    </w:p>
    <w:p w:rsidR="00000000" w:rsidDel="00000000" w:rsidP="00000000" w:rsidRDefault="00000000" w:rsidRPr="00000000" w14:paraId="000000A4">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ind w:left="0" w:firstLine="0"/>
        <w:jc w:val="both"/>
        <w:rPr>
          <w:color w:val="1f497d"/>
          <w:sz w:val="24"/>
          <w:szCs w:val="24"/>
        </w:rPr>
      </w:pPr>
      <w:r w:rsidDel="00000000" w:rsidR="00000000" w:rsidRPr="00000000">
        <w:rPr>
          <w:color w:val="1f497d"/>
          <w:sz w:val="24"/>
          <w:szCs w:val="24"/>
          <w:rtl w:val="0"/>
        </w:rPr>
        <w:t xml:space="preserve">I</w:t>
      </w:r>
      <w:r w:rsidDel="00000000" w:rsidR="00000000" w:rsidRPr="00000000">
        <w:rPr>
          <w:b w:val="1"/>
          <w:color w:val="1f497d"/>
          <w:sz w:val="24"/>
          <w:szCs w:val="24"/>
          <w:rtl w:val="0"/>
        </w:rPr>
        <w:t xml:space="preserve"> traguardi di apprendimento, gli obiettivi e gli standard di apprendimento, declinati in abilità e conoscenze come da Indicazioni Nazionali, sono stati analiticamente descritti nei piani di lavoro disciplinari e nelle relative unità di apprendimento nelle relazioni finali.</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jc w:val="both"/>
        <w:rPr>
          <w:color w:val="1f497d"/>
          <w:sz w:val="24"/>
          <w:szCs w:val="24"/>
        </w:rPr>
      </w:pPr>
      <w:r w:rsidDel="00000000" w:rsidR="00000000" w:rsidRPr="00000000">
        <w:rPr>
          <w:b w:val="1"/>
          <w:color w:val="1f497d"/>
          <w:sz w:val="24"/>
          <w:szCs w:val="24"/>
          <w:rtl w:val="0"/>
        </w:rPr>
        <w:t xml:space="preserve">Particolari condizioni socio-ambientali e familiari, condivise dal consiglio di classe, sono state prese in considerazione per elaborare una programmazione che preveda il raggiungimento di obiettivi minimi e per assicurare in Fase DAD a tutti gli studenti pari opportunità (assegnazione in comodato d’uso di PC e connessioni WiFi).</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jc w:val="center"/>
        <w:rPr>
          <w:color w:val="1f497d"/>
          <w:sz w:val="24"/>
          <w:szCs w:val="24"/>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jc w:val="center"/>
        <w:rPr>
          <w:color w:val="1f497d"/>
          <w:sz w:val="24"/>
          <w:szCs w:val="24"/>
        </w:rPr>
      </w:pPr>
      <w:r w:rsidDel="00000000" w:rsidR="00000000" w:rsidRPr="00000000">
        <w:rPr>
          <w:b w:val="1"/>
          <w:color w:val="1f497d"/>
          <w:sz w:val="24"/>
          <w:szCs w:val="24"/>
          <w:rtl w:val="0"/>
        </w:rPr>
        <w:t xml:space="preserve">OBIETTIVI TRASVERSALI di cittadinanza</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jc w:val="center"/>
        <w:rPr>
          <w:color w:val="1f497d"/>
          <w:sz w:val="24"/>
          <w:szCs w:val="24"/>
        </w:rPr>
      </w:pPr>
      <w:r w:rsidDel="00000000" w:rsidR="00000000" w:rsidRPr="00000000">
        <w:rPr>
          <w:rtl w:val="0"/>
        </w:rPr>
      </w:r>
    </w:p>
    <w:p w:rsidR="00000000" w:rsidDel="00000000" w:rsidP="00000000" w:rsidRDefault="00000000" w:rsidRPr="00000000" w14:paraId="000000AA">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color w:val="1f497d"/>
        </w:rPr>
      </w:pPr>
      <w:r w:rsidDel="00000000" w:rsidR="00000000" w:rsidRPr="00000000">
        <w:rPr>
          <w:color w:val="1f497d"/>
          <w:sz w:val="24"/>
          <w:szCs w:val="24"/>
          <w:rtl w:val="0"/>
        </w:rPr>
        <w:t xml:space="preserve">Superamento del proprio individualismo</w:t>
      </w:r>
      <w:r w:rsidDel="00000000" w:rsidR="00000000" w:rsidRPr="00000000">
        <w:rPr>
          <w:rtl w:val="0"/>
        </w:rPr>
      </w:r>
    </w:p>
    <w:p w:rsidR="00000000" w:rsidDel="00000000" w:rsidP="00000000" w:rsidRDefault="00000000" w:rsidRPr="00000000" w14:paraId="000000AB">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color w:val="1f497d"/>
        </w:rPr>
      </w:pPr>
      <w:r w:rsidDel="00000000" w:rsidR="00000000" w:rsidRPr="00000000">
        <w:rPr>
          <w:color w:val="1f497d"/>
          <w:sz w:val="24"/>
          <w:szCs w:val="24"/>
          <w:rtl w:val="0"/>
        </w:rPr>
        <w:t xml:space="preserve">Acquisizione di un comportamento collaborativo</w:t>
      </w:r>
      <w:r w:rsidDel="00000000" w:rsidR="00000000" w:rsidRPr="00000000">
        <w:rPr>
          <w:rtl w:val="0"/>
        </w:rPr>
      </w:r>
    </w:p>
    <w:p w:rsidR="00000000" w:rsidDel="00000000" w:rsidP="00000000" w:rsidRDefault="00000000" w:rsidRPr="00000000" w14:paraId="000000AC">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color w:val="1f497d"/>
        </w:rPr>
      </w:pPr>
      <w:r w:rsidDel="00000000" w:rsidR="00000000" w:rsidRPr="00000000">
        <w:rPr>
          <w:color w:val="1f497d"/>
          <w:sz w:val="24"/>
          <w:szCs w:val="24"/>
          <w:rtl w:val="0"/>
        </w:rPr>
        <w:t xml:space="preserve">Conoscenza e rispetto dei diritti e dei doveri</w:t>
      </w:r>
      <w:r w:rsidDel="00000000" w:rsidR="00000000" w:rsidRPr="00000000">
        <w:rPr>
          <w:rtl w:val="0"/>
        </w:rPr>
      </w:r>
    </w:p>
    <w:p w:rsidR="00000000" w:rsidDel="00000000" w:rsidP="00000000" w:rsidRDefault="00000000" w:rsidRPr="00000000" w14:paraId="000000AD">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color w:val="1f497d"/>
        </w:rPr>
      </w:pPr>
      <w:r w:rsidDel="00000000" w:rsidR="00000000" w:rsidRPr="00000000">
        <w:rPr>
          <w:color w:val="1f497d"/>
          <w:sz w:val="24"/>
          <w:szCs w:val="24"/>
          <w:rtl w:val="0"/>
        </w:rPr>
        <w:t xml:space="preserve">Conoscenza e rispetto delle regole scolastiche</w:t>
      </w:r>
      <w:r w:rsidDel="00000000" w:rsidR="00000000" w:rsidRPr="00000000">
        <w:rPr>
          <w:rtl w:val="0"/>
        </w:rPr>
      </w:r>
    </w:p>
    <w:p w:rsidR="00000000" w:rsidDel="00000000" w:rsidP="00000000" w:rsidRDefault="00000000" w:rsidRPr="00000000" w14:paraId="000000AE">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color w:val="1f497d"/>
        </w:rPr>
      </w:pPr>
      <w:r w:rsidDel="00000000" w:rsidR="00000000" w:rsidRPr="00000000">
        <w:rPr>
          <w:color w:val="1f497d"/>
          <w:sz w:val="24"/>
          <w:szCs w:val="24"/>
          <w:rtl w:val="0"/>
        </w:rPr>
        <w:t xml:space="preserve">Accettazione e interiorizzazione delle norme, dei valori e degli ideali, affinché si traducano in positive norme di comportamento</w:t>
      </w:r>
      <w:r w:rsidDel="00000000" w:rsidR="00000000" w:rsidRPr="00000000">
        <w:rPr>
          <w:rtl w:val="0"/>
        </w:rPr>
      </w:r>
    </w:p>
    <w:p w:rsidR="00000000" w:rsidDel="00000000" w:rsidP="00000000" w:rsidRDefault="00000000" w:rsidRPr="00000000" w14:paraId="000000AF">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color w:val="1f497d"/>
        </w:rPr>
      </w:pPr>
      <w:r w:rsidDel="00000000" w:rsidR="00000000" w:rsidRPr="00000000">
        <w:rPr>
          <w:color w:val="1f497d"/>
          <w:sz w:val="24"/>
          <w:szCs w:val="24"/>
          <w:rtl w:val="0"/>
        </w:rPr>
        <w:t xml:space="preserve">Arricchimento del processo di socializzazione</w:t>
      </w:r>
      <w:r w:rsidDel="00000000" w:rsidR="00000000" w:rsidRPr="00000000">
        <w:rPr>
          <w:rtl w:val="0"/>
        </w:rPr>
      </w:r>
    </w:p>
    <w:p w:rsidR="00000000" w:rsidDel="00000000" w:rsidP="00000000" w:rsidRDefault="00000000" w:rsidRPr="00000000" w14:paraId="000000B0">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color w:val="1f497d"/>
        </w:rPr>
      </w:pPr>
      <w:r w:rsidDel="00000000" w:rsidR="00000000" w:rsidRPr="00000000">
        <w:rPr>
          <w:color w:val="1f497d"/>
          <w:sz w:val="24"/>
          <w:szCs w:val="24"/>
          <w:rtl w:val="0"/>
        </w:rPr>
        <w:t xml:space="preserve">Potenziamento delle capacità di rispettare l'ambiente</w:t>
      </w:r>
      <w:r w:rsidDel="00000000" w:rsidR="00000000" w:rsidRPr="00000000">
        <w:rPr>
          <w:rtl w:val="0"/>
        </w:rPr>
      </w:r>
    </w:p>
    <w:p w:rsidR="00000000" w:rsidDel="00000000" w:rsidP="00000000" w:rsidRDefault="00000000" w:rsidRPr="00000000" w14:paraId="000000B1">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color w:val="1f497d"/>
        </w:rPr>
      </w:pPr>
      <w:r w:rsidDel="00000000" w:rsidR="00000000" w:rsidRPr="00000000">
        <w:rPr>
          <w:color w:val="1f497d"/>
          <w:sz w:val="24"/>
          <w:szCs w:val="24"/>
          <w:rtl w:val="0"/>
        </w:rPr>
        <w:t xml:space="preserve">Sensibilizzazione di fronte ai problemi del mondo contemporaneo</w:t>
      </w:r>
      <w:r w:rsidDel="00000000" w:rsidR="00000000" w:rsidRPr="00000000">
        <w:rPr>
          <w:rtl w:val="0"/>
        </w:rPr>
      </w:r>
    </w:p>
    <w:p w:rsidR="00000000" w:rsidDel="00000000" w:rsidP="00000000" w:rsidRDefault="00000000" w:rsidRPr="00000000" w14:paraId="000000B2">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color w:val="1f497d"/>
        </w:rPr>
      </w:pPr>
      <w:r w:rsidDel="00000000" w:rsidR="00000000" w:rsidRPr="00000000">
        <w:rPr>
          <w:color w:val="1f497d"/>
          <w:sz w:val="24"/>
          <w:szCs w:val="24"/>
          <w:rtl w:val="0"/>
        </w:rPr>
        <w:t xml:space="preserve">Rispetto della diversità in tutti i suoi aspetti</w:t>
      </w:r>
      <w:r w:rsidDel="00000000" w:rsidR="00000000" w:rsidRPr="00000000">
        <w:rPr>
          <w:rtl w:val="0"/>
        </w:rPr>
      </w:r>
    </w:p>
    <w:p w:rsidR="00000000" w:rsidDel="00000000" w:rsidP="00000000" w:rsidRDefault="00000000" w:rsidRPr="00000000" w14:paraId="000000B3">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color w:val="1f497d"/>
        </w:rPr>
      </w:pPr>
      <w:r w:rsidDel="00000000" w:rsidR="00000000" w:rsidRPr="00000000">
        <w:rPr>
          <w:color w:val="1f497d"/>
          <w:sz w:val="24"/>
          <w:szCs w:val="24"/>
          <w:rtl w:val="0"/>
        </w:rPr>
        <w:t xml:space="preserve">Consapevolezza delle proprie abitudini e capacità in vista delle scelte future</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jc w:val="both"/>
        <w:rPr>
          <w:color w:val="1f497d"/>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177800</wp:posOffset>
                </wp:positionV>
                <wp:extent cx="6657975" cy="742950"/>
                <wp:effectExtent b="0" l="0" r="0" t="0"/>
                <wp:wrapNone/>
                <wp:docPr id="9" name=""/>
                <a:graphic>
                  <a:graphicData uri="http://schemas.microsoft.com/office/word/2010/wordprocessingShape">
                    <wps:wsp>
                      <wps:cNvSpPr/>
                      <wps:cNvPr id="10" name="Shape 10"/>
                      <wps:spPr>
                        <a:xfrm>
                          <a:off x="2036063" y="3427575"/>
                          <a:ext cx="6619875" cy="704850"/>
                        </a:xfrm>
                        <a:prstGeom prst="rect">
                          <a:avLst/>
                        </a:prstGeom>
                        <a:gradFill>
                          <a:gsLst>
                            <a:gs pos="0">
                              <a:srgbClr val="FFFFFF"/>
                            </a:gs>
                            <a:gs pos="100000">
                              <a:srgbClr val="CCC0D9"/>
                            </a:gs>
                          </a:gsLst>
                          <a:lin ang="5400000" scaled="0"/>
                        </a:gradFill>
                        <a:ln cap="flat" cmpd="sng" w="12700">
                          <a:solidFill>
                            <a:srgbClr val="B2A1C7"/>
                          </a:solidFill>
                          <a:prstDash val="solid"/>
                          <a:miter lim="800000"/>
                          <a:headEnd len="sm" w="sm" type="none"/>
                          <a:tailEnd len="sm" w="sm" type="none"/>
                        </a:ln>
                        <a:effectLst>
                          <a:outerShdw rotWithShape="0" algn="ctr" dir="3806097" dist="28398">
                            <a:srgbClr val="3F3151">
                              <a:alpha val="48627"/>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548dd4"/>
                                <w:sz w:val="28"/>
                                <w:vertAlign w:val="baseline"/>
                              </w:rPr>
                              <w:t xml:space="preserve">METODOLOGIA – STRUMENTI - RISORSE UTILIZZATE</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177800</wp:posOffset>
                </wp:positionV>
                <wp:extent cx="6657975" cy="742950"/>
                <wp:effectExtent b="0" l="0" r="0" t="0"/>
                <wp:wrapNone/>
                <wp:docPr id="9"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6657975" cy="742950"/>
                        </a:xfrm>
                        <a:prstGeom prst="rect"/>
                        <a:ln/>
                      </pic:spPr>
                    </pic:pic>
                  </a:graphicData>
                </a:graphic>
              </wp:anchor>
            </w:drawing>
          </mc:Fallback>
        </mc:AlternateContent>
      </w:r>
    </w:p>
    <w:p w:rsidR="00000000" w:rsidDel="00000000" w:rsidP="00000000" w:rsidRDefault="00000000" w:rsidRPr="00000000" w14:paraId="000000B5">
      <w:pPr>
        <w:pBdr>
          <w:top w:space="0" w:sz="0" w:val="nil"/>
          <w:left w:space="0" w:sz="0" w:val="nil"/>
          <w:bottom w:space="0" w:sz="0" w:val="nil"/>
          <w:right w:space="0" w:sz="0" w:val="nil"/>
          <w:between w:space="0" w:sz="0" w:val="nil"/>
        </w:pBdr>
        <w:jc w:val="both"/>
        <w:rPr>
          <w:color w:val="1f497d"/>
          <w:sz w:val="24"/>
          <w:szCs w:val="24"/>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ind w:left="142" w:hanging="142"/>
        <w:jc w:val="both"/>
        <w:rPr>
          <w:color w:val="1f497d"/>
          <w:sz w:val="24"/>
          <w:szCs w:val="24"/>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left" w:pos="284"/>
        </w:tabs>
        <w:ind w:left="142" w:firstLine="0"/>
        <w:jc w:val="center"/>
        <w:rPr>
          <w:color w:val="1f497d"/>
          <w:sz w:val="24"/>
          <w:szCs w:val="24"/>
        </w:rPr>
      </w:pPr>
      <w:r w:rsidDel="00000000" w:rsidR="00000000" w:rsidRPr="00000000">
        <w:rPr>
          <w:rtl w:val="0"/>
        </w:rPr>
      </w:r>
    </w:p>
    <w:p w:rsidR="00000000" w:rsidDel="00000000" w:rsidP="00000000" w:rsidRDefault="00000000" w:rsidRPr="00000000" w14:paraId="000000B9">
      <w:pPr>
        <w:spacing w:line="312" w:lineRule="auto"/>
        <w:jc w:val="both"/>
        <w:rPr>
          <w:color w:val="1f497d"/>
          <w:sz w:val="24"/>
          <w:szCs w:val="24"/>
        </w:rPr>
      </w:pPr>
      <w:r w:rsidDel="00000000" w:rsidR="00000000" w:rsidRPr="00000000">
        <w:rPr>
          <w:rtl w:val="0"/>
        </w:rPr>
      </w:r>
    </w:p>
    <w:p w:rsidR="00000000" w:rsidDel="00000000" w:rsidP="00000000" w:rsidRDefault="00000000" w:rsidRPr="00000000" w14:paraId="000000BA">
      <w:pPr>
        <w:spacing w:line="312" w:lineRule="auto"/>
        <w:jc w:val="both"/>
        <w:rPr>
          <w:color w:val="1f497d"/>
          <w:sz w:val="24"/>
          <w:szCs w:val="24"/>
        </w:rPr>
      </w:pPr>
      <w:r w:rsidDel="00000000" w:rsidR="00000000" w:rsidRPr="00000000">
        <w:rPr>
          <w:color w:val="1f497d"/>
          <w:sz w:val="24"/>
          <w:szCs w:val="24"/>
          <w:rtl w:val="0"/>
        </w:rPr>
        <w:t xml:space="preserve">Per i presupposti metodologici e gli strumenti utilizzati ci si è attenuti a quanto stabilito nel piano di lavoro annuale.</w:t>
      </w:r>
    </w:p>
    <w:p w:rsidR="00000000" w:rsidDel="00000000" w:rsidP="00000000" w:rsidRDefault="00000000" w:rsidRPr="00000000" w14:paraId="000000BB">
      <w:pPr>
        <w:spacing w:line="312" w:lineRule="auto"/>
        <w:ind w:left="540" w:firstLine="0"/>
        <w:jc w:val="both"/>
        <w:rPr>
          <w:color w:val="1f497d"/>
          <w:sz w:val="24"/>
          <w:szCs w:val="24"/>
        </w:rPr>
      </w:pPr>
      <w:r w:rsidDel="00000000" w:rsidR="00000000" w:rsidRPr="00000000">
        <w:rPr>
          <w:color w:val="1f497d"/>
          <w:sz w:val="24"/>
          <w:szCs w:val="24"/>
          <w:u w:val="single"/>
          <w:rtl w:val="0"/>
        </w:rPr>
        <w:t xml:space="preserve">Risorse della scuola:</w:t>
      </w:r>
      <w:r w:rsidDel="00000000" w:rsidR="00000000" w:rsidRPr="00000000">
        <w:rPr>
          <w:color w:val="1f497d"/>
          <w:sz w:val="24"/>
          <w:szCs w:val="24"/>
          <w:rtl w:val="0"/>
        </w:rPr>
        <w:t xml:space="preserve"> sono stati utilizzati i laboratori e i locali attrezzati disponibili e accessibili.</w:t>
      </w:r>
    </w:p>
    <w:p w:rsidR="00000000" w:rsidDel="00000000" w:rsidP="00000000" w:rsidRDefault="00000000" w:rsidRPr="00000000" w14:paraId="000000BC">
      <w:pPr>
        <w:spacing w:line="312" w:lineRule="auto"/>
        <w:ind w:left="540" w:firstLine="0"/>
        <w:jc w:val="both"/>
        <w:rPr>
          <w:color w:val="1f497d"/>
          <w:sz w:val="24"/>
          <w:szCs w:val="24"/>
        </w:rPr>
      </w:pPr>
      <w:r w:rsidDel="00000000" w:rsidR="00000000" w:rsidRPr="00000000">
        <w:rPr>
          <w:color w:val="1f497d"/>
          <w:sz w:val="24"/>
          <w:szCs w:val="24"/>
          <w:u w:val="single"/>
          <w:rtl w:val="0"/>
        </w:rPr>
        <w:t xml:space="preserve">Risorse esterne:</w:t>
      </w:r>
      <w:r w:rsidDel="00000000" w:rsidR="00000000" w:rsidRPr="00000000">
        <w:rPr>
          <w:color w:val="1f497d"/>
          <w:sz w:val="24"/>
          <w:szCs w:val="24"/>
          <w:rtl w:val="0"/>
        </w:rPr>
        <w:t xml:space="preserve"> ci si è avvalsi in particolare di esperti esterni per l’espletamento di attività legate ai progetti curricolari.  </w:t>
      </w:r>
    </w:p>
    <w:p w:rsidR="00000000" w:rsidDel="00000000" w:rsidP="00000000" w:rsidRDefault="00000000" w:rsidRPr="00000000" w14:paraId="000000BD">
      <w:pPr>
        <w:spacing w:line="312" w:lineRule="auto"/>
        <w:ind w:left="540" w:firstLine="0"/>
        <w:jc w:val="both"/>
        <w:rPr>
          <w:color w:val="1f497d"/>
          <w:sz w:val="24"/>
          <w:szCs w:val="24"/>
          <w:u w:val="single"/>
        </w:rPr>
      </w:pPr>
      <w:r w:rsidDel="00000000" w:rsidR="00000000" w:rsidRPr="00000000">
        <w:rPr>
          <w:color w:val="1f497d"/>
          <w:sz w:val="24"/>
          <w:szCs w:val="24"/>
          <w:u w:val="single"/>
          <w:rtl w:val="0"/>
        </w:rPr>
        <w:t xml:space="preserve">Sono stati usati tutti i metodi e le strategie previsti e indicati nella progettazione:metodo induttivo</w:t>
      </w:r>
    </w:p>
    <w:p w:rsidR="00000000" w:rsidDel="00000000" w:rsidP="00000000" w:rsidRDefault="00000000" w:rsidRPr="00000000" w14:paraId="000000BE">
      <w:pPr>
        <w:numPr>
          <w:ilvl w:val="0"/>
          <w:numId w:val="2"/>
        </w:numPr>
        <w:spacing w:line="312" w:lineRule="auto"/>
        <w:ind w:left="720" w:hanging="360"/>
        <w:jc w:val="both"/>
        <w:rPr>
          <w:color w:val="1f497d"/>
          <w:sz w:val="24"/>
          <w:szCs w:val="24"/>
          <w:u w:val="single"/>
        </w:rPr>
      </w:pPr>
      <w:r w:rsidDel="00000000" w:rsidR="00000000" w:rsidRPr="00000000">
        <w:rPr>
          <w:color w:val="1f497d"/>
          <w:sz w:val="24"/>
          <w:szCs w:val="24"/>
          <w:u w:val="single"/>
          <w:rtl w:val="0"/>
        </w:rPr>
        <w:t xml:space="preserve">metodo deduttivo</w:t>
      </w:r>
    </w:p>
    <w:p w:rsidR="00000000" w:rsidDel="00000000" w:rsidP="00000000" w:rsidRDefault="00000000" w:rsidRPr="00000000" w14:paraId="000000BF">
      <w:pPr>
        <w:numPr>
          <w:ilvl w:val="0"/>
          <w:numId w:val="2"/>
        </w:numPr>
        <w:spacing w:line="312" w:lineRule="auto"/>
        <w:ind w:left="720" w:hanging="360"/>
        <w:jc w:val="both"/>
        <w:rPr>
          <w:color w:val="1f497d"/>
          <w:sz w:val="24"/>
          <w:szCs w:val="24"/>
          <w:u w:val="single"/>
        </w:rPr>
      </w:pPr>
      <w:r w:rsidDel="00000000" w:rsidR="00000000" w:rsidRPr="00000000">
        <w:rPr>
          <w:color w:val="1f497d"/>
          <w:sz w:val="24"/>
          <w:szCs w:val="24"/>
          <w:u w:val="single"/>
          <w:rtl w:val="0"/>
        </w:rPr>
        <w:t xml:space="preserve">metodo scientifico</w:t>
      </w:r>
    </w:p>
    <w:p w:rsidR="00000000" w:rsidDel="00000000" w:rsidP="00000000" w:rsidRDefault="00000000" w:rsidRPr="00000000" w14:paraId="000000C0">
      <w:pPr>
        <w:numPr>
          <w:ilvl w:val="0"/>
          <w:numId w:val="2"/>
        </w:numPr>
        <w:spacing w:line="312" w:lineRule="auto"/>
        <w:ind w:left="720" w:hanging="360"/>
        <w:jc w:val="both"/>
        <w:rPr>
          <w:color w:val="1f497d"/>
          <w:sz w:val="24"/>
          <w:szCs w:val="24"/>
          <w:u w:val="single"/>
        </w:rPr>
      </w:pPr>
      <w:r w:rsidDel="00000000" w:rsidR="00000000" w:rsidRPr="00000000">
        <w:rPr>
          <w:color w:val="1f497d"/>
          <w:sz w:val="24"/>
          <w:szCs w:val="24"/>
          <w:u w:val="single"/>
          <w:rtl w:val="0"/>
        </w:rPr>
        <w:t xml:space="preserve">metodo esperienziale </w:t>
      </w:r>
    </w:p>
    <w:p w:rsidR="00000000" w:rsidDel="00000000" w:rsidP="00000000" w:rsidRDefault="00000000" w:rsidRPr="00000000" w14:paraId="000000C1">
      <w:pPr>
        <w:numPr>
          <w:ilvl w:val="0"/>
          <w:numId w:val="2"/>
        </w:numPr>
        <w:spacing w:line="312" w:lineRule="auto"/>
        <w:ind w:left="720" w:hanging="360"/>
        <w:jc w:val="both"/>
        <w:rPr>
          <w:color w:val="1f497d"/>
          <w:sz w:val="24"/>
          <w:szCs w:val="24"/>
          <w:u w:val="single"/>
        </w:rPr>
      </w:pPr>
      <w:r w:rsidDel="00000000" w:rsidR="00000000" w:rsidRPr="00000000">
        <w:rPr>
          <w:color w:val="1f497d"/>
          <w:sz w:val="24"/>
          <w:szCs w:val="24"/>
          <w:u w:val="single"/>
          <w:rtl w:val="0"/>
        </w:rPr>
        <w:t xml:space="preserve">lavoro di gruppo</w:t>
      </w:r>
    </w:p>
    <w:p w:rsidR="00000000" w:rsidDel="00000000" w:rsidP="00000000" w:rsidRDefault="00000000" w:rsidRPr="00000000" w14:paraId="000000C2">
      <w:pPr>
        <w:numPr>
          <w:ilvl w:val="0"/>
          <w:numId w:val="2"/>
        </w:numPr>
        <w:spacing w:line="312" w:lineRule="auto"/>
        <w:ind w:left="720" w:hanging="360"/>
        <w:jc w:val="both"/>
        <w:rPr>
          <w:color w:val="1f497d"/>
          <w:sz w:val="24"/>
          <w:szCs w:val="24"/>
          <w:u w:val="single"/>
        </w:rPr>
      </w:pPr>
      <w:r w:rsidDel="00000000" w:rsidR="00000000" w:rsidRPr="00000000">
        <w:rPr>
          <w:color w:val="1f497d"/>
          <w:sz w:val="24"/>
          <w:szCs w:val="24"/>
          <w:u w:val="single"/>
          <w:rtl w:val="0"/>
        </w:rPr>
        <w:t xml:space="preserve">ricerche individuali e/o di gruppo </w:t>
      </w:r>
    </w:p>
    <w:p w:rsidR="00000000" w:rsidDel="00000000" w:rsidP="00000000" w:rsidRDefault="00000000" w:rsidRPr="00000000" w14:paraId="000000C3">
      <w:pPr>
        <w:numPr>
          <w:ilvl w:val="0"/>
          <w:numId w:val="2"/>
        </w:numPr>
        <w:spacing w:line="312" w:lineRule="auto"/>
        <w:ind w:left="720" w:hanging="360"/>
        <w:jc w:val="both"/>
        <w:rPr>
          <w:color w:val="1f497d"/>
          <w:sz w:val="24"/>
          <w:szCs w:val="24"/>
          <w:u w:val="single"/>
        </w:rPr>
      </w:pPr>
      <w:r w:rsidDel="00000000" w:rsidR="00000000" w:rsidRPr="00000000">
        <w:rPr>
          <w:color w:val="1f497d"/>
          <w:sz w:val="24"/>
          <w:szCs w:val="24"/>
          <w:u w:val="single"/>
          <w:rtl w:val="0"/>
        </w:rPr>
        <w:t xml:space="preserve">problem solving</w:t>
      </w:r>
    </w:p>
    <w:p w:rsidR="00000000" w:rsidDel="00000000" w:rsidP="00000000" w:rsidRDefault="00000000" w:rsidRPr="00000000" w14:paraId="000000C4">
      <w:pPr>
        <w:numPr>
          <w:ilvl w:val="0"/>
          <w:numId w:val="2"/>
        </w:numPr>
        <w:spacing w:line="312" w:lineRule="auto"/>
        <w:ind w:left="720" w:hanging="360"/>
        <w:jc w:val="both"/>
        <w:rPr>
          <w:color w:val="1f497d"/>
          <w:sz w:val="24"/>
          <w:szCs w:val="24"/>
          <w:u w:val="single"/>
        </w:rPr>
      </w:pPr>
      <w:r w:rsidDel="00000000" w:rsidR="00000000" w:rsidRPr="00000000">
        <w:rPr>
          <w:color w:val="1f497d"/>
          <w:sz w:val="24"/>
          <w:szCs w:val="24"/>
          <w:u w:val="single"/>
          <w:rtl w:val="0"/>
        </w:rPr>
        <w:t xml:space="preserve">scoperta guidata</w:t>
      </w:r>
    </w:p>
    <w:p w:rsidR="00000000" w:rsidDel="00000000" w:rsidP="00000000" w:rsidRDefault="00000000" w:rsidRPr="00000000" w14:paraId="000000C5">
      <w:pPr>
        <w:numPr>
          <w:ilvl w:val="0"/>
          <w:numId w:val="2"/>
        </w:numPr>
        <w:spacing w:line="312" w:lineRule="auto"/>
        <w:ind w:left="720" w:hanging="360"/>
        <w:jc w:val="both"/>
        <w:rPr>
          <w:color w:val="1f497d"/>
          <w:sz w:val="24"/>
          <w:szCs w:val="24"/>
          <w:u w:val="single"/>
        </w:rPr>
      </w:pPr>
      <w:r w:rsidDel="00000000" w:rsidR="00000000" w:rsidRPr="00000000">
        <w:rPr>
          <w:color w:val="1f497d"/>
          <w:sz w:val="24"/>
          <w:szCs w:val="24"/>
          <w:u w:val="single"/>
          <w:rtl w:val="0"/>
        </w:rPr>
        <w:t xml:space="preserve">discussione guidata </w:t>
      </w:r>
    </w:p>
    <w:p w:rsidR="00000000" w:rsidDel="00000000" w:rsidP="00000000" w:rsidRDefault="00000000" w:rsidRPr="00000000" w14:paraId="000000C6">
      <w:pPr>
        <w:numPr>
          <w:ilvl w:val="0"/>
          <w:numId w:val="2"/>
        </w:numPr>
        <w:spacing w:line="312" w:lineRule="auto"/>
        <w:ind w:left="720" w:hanging="360"/>
        <w:jc w:val="both"/>
        <w:rPr>
          <w:color w:val="1f497d"/>
          <w:sz w:val="24"/>
          <w:szCs w:val="24"/>
          <w:u w:val="single"/>
        </w:rPr>
      </w:pPr>
      <w:r w:rsidDel="00000000" w:rsidR="00000000" w:rsidRPr="00000000">
        <w:rPr>
          <w:color w:val="1f497d"/>
          <w:sz w:val="24"/>
          <w:szCs w:val="24"/>
          <w:u w:val="single"/>
          <w:rtl w:val="0"/>
        </w:rPr>
        <w:t xml:space="preserve">attività di laboratorio </w:t>
      </w:r>
    </w:p>
    <w:p w:rsidR="00000000" w:rsidDel="00000000" w:rsidP="00000000" w:rsidRDefault="00000000" w:rsidRPr="00000000" w14:paraId="000000C7">
      <w:pPr>
        <w:numPr>
          <w:ilvl w:val="0"/>
          <w:numId w:val="2"/>
        </w:numPr>
        <w:spacing w:line="312" w:lineRule="auto"/>
        <w:ind w:left="720" w:hanging="360"/>
        <w:jc w:val="both"/>
        <w:rPr>
          <w:color w:val="1f497d"/>
          <w:sz w:val="24"/>
          <w:szCs w:val="24"/>
          <w:u w:val="single"/>
        </w:rPr>
      </w:pPr>
      <w:r w:rsidDel="00000000" w:rsidR="00000000" w:rsidRPr="00000000">
        <w:rPr>
          <w:color w:val="1f497d"/>
          <w:sz w:val="24"/>
          <w:szCs w:val="24"/>
          <w:u w:val="single"/>
          <w:rtl w:val="0"/>
        </w:rPr>
        <w:t xml:space="preserve">lavoro in “coppie di aiuto”</w:t>
      </w:r>
    </w:p>
    <w:p w:rsidR="00000000" w:rsidDel="00000000" w:rsidP="00000000" w:rsidRDefault="00000000" w:rsidRPr="00000000" w14:paraId="000000C8">
      <w:pPr>
        <w:numPr>
          <w:ilvl w:val="0"/>
          <w:numId w:val="2"/>
        </w:numPr>
        <w:spacing w:line="312" w:lineRule="auto"/>
        <w:ind w:left="720" w:hanging="360"/>
        <w:jc w:val="both"/>
        <w:rPr>
          <w:color w:val="1f497d"/>
          <w:sz w:val="24"/>
          <w:szCs w:val="24"/>
          <w:u w:val="single"/>
        </w:rPr>
      </w:pPr>
      <w:r w:rsidDel="00000000" w:rsidR="00000000" w:rsidRPr="00000000">
        <w:rPr>
          <w:color w:val="1f497d"/>
          <w:sz w:val="24"/>
          <w:szCs w:val="24"/>
          <w:u w:val="single"/>
          <w:rtl w:val="0"/>
        </w:rPr>
        <w:t xml:space="preserve">cooperative learning</w:t>
      </w:r>
    </w:p>
    <w:p w:rsidR="00000000" w:rsidDel="00000000" w:rsidP="00000000" w:rsidRDefault="00000000" w:rsidRPr="00000000" w14:paraId="000000C9">
      <w:pPr>
        <w:numPr>
          <w:ilvl w:val="0"/>
          <w:numId w:val="2"/>
        </w:numPr>
        <w:spacing w:line="312" w:lineRule="auto"/>
        <w:ind w:left="720" w:hanging="360"/>
        <w:jc w:val="both"/>
        <w:rPr>
          <w:color w:val="1f497d"/>
          <w:sz w:val="24"/>
          <w:szCs w:val="24"/>
          <w:u w:val="single"/>
        </w:rPr>
      </w:pPr>
      <w:r w:rsidDel="00000000" w:rsidR="00000000" w:rsidRPr="00000000">
        <w:rPr>
          <w:color w:val="1f497d"/>
          <w:sz w:val="24"/>
          <w:szCs w:val="24"/>
          <w:u w:val="single"/>
          <w:rtl w:val="0"/>
        </w:rPr>
        <w:t xml:space="preserve">peer education</w:t>
      </w:r>
    </w:p>
    <w:p w:rsidR="00000000" w:rsidDel="00000000" w:rsidP="00000000" w:rsidRDefault="00000000" w:rsidRPr="00000000" w14:paraId="000000CA">
      <w:pPr>
        <w:numPr>
          <w:ilvl w:val="0"/>
          <w:numId w:val="2"/>
        </w:numPr>
        <w:spacing w:line="312" w:lineRule="auto"/>
        <w:ind w:left="720" w:hanging="360"/>
        <w:jc w:val="both"/>
        <w:rPr>
          <w:color w:val="1f497d"/>
          <w:sz w:val="24"/>
          <w:szCs w:val="24"/>
          <w:u w:val="single"/>
        </w:rPr>
      </w:pPr>
      <w:r w:rsidDel="00000000" w:rsidR="00000000" w:rsidRPr="00000000">
        <w:rPr>
          <w:color w:val="1f497d"/>
          <w:sz w:val="24"/>
          <w:szCs w:val="24"/>
          <w:u w:val="single"/>
          <w:rtl w:val="0"/>
        </w:rPr>
        <w:t xml:space="preserve">tutoring</w:t>
      </w:r>
    </w:p>
    <w:p w:rsidR="00000000" w:rsidDel="00000000" w:rsidP="00000000" w:rsidRDefault="00000000" w:rsidRPr="00000000" w14:paraId="000000CB">
      <w:pPr>
        <w:spacing w:line="312" w:lineRule="auto"/>
        <w:jc w:val="both"/>
        <w:rPr>
          <w:color w:val="1f497d"/>
          <w:sz w:val="24"/>
          <w:szCs w:val="24"/>
          <w:u w:val="single"/>
        </w:rPr>
      </w:pPr>
      <w:r w:rsidDel="00000000" w:rsidR="00000000" w:rsidRPr="00000000">
        <w:rPr>
          <w:rtl w:val="0"/>
        </w:rPr>
      </w:r>
    </w:p>
    <w:p w:rsidR="00000000" w:rsidDel="00000000" w:rsidP="00000000" w:rsidRDefault="00000000" w:rsidRPr="00000000" w14:paraId="000000CC">
      <w:pPr>
        <w:spacing w:after="200" w:line="276" w:lineRule="auto"/>
        <w:rPr>
          <w:color w:val="1f497d"/>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-190499</wp:posOffset>
                </wp:positionV>
                <wp:extent cx="6251575" cy="508635"/>
                <wp:effectExtent b="0" l="0" r="0" t="0"/>
                <wp:wrapNone/>
                <wp:docPr id="8" name=""/>
                <a:graphic>
                  <a:graphicData uri="http://schemas.microsoft.com/office/word/2010/wordprocessingShape">
                    <wps:wsp>
                      <wps:cNvSpPr/>
                      <wps:cNvPr id="9" name="Shape 9"/>
                      <wps:spPr>
                        <a:xfrm>
                          <a:off x="2239263" y="3544733"/>
                          <a:ext cx="6213475" cy="470535"/>
                        </a:xfrm>
                        <a:prstGeom prst="rect">
                          <a:avLst/>
                        </a:prstGeom>
                        <a:gradFill>
                          <a:gsLst>
                            <a:gs pos="0">
                              <a:srgbClr val="FFFFFF"/>
                            </a:gs>
                            <a:gs pos="100000">
                              <a:srgbClr val="CCC0D9"/>
                            </a:gs>
                          </a:gsLst>
                          <a:lin ang="5400000" scaled="0"/>
                        </a:gradFill>
                        <a:ln cap="flat" cmpd="sng" w="12700">
                          <a:solidFill>
                            <a:srgbClr val="B2A1C7"/>
                          </a:solidFill>
                          <a:prstDash val="solid"/>
                          <a:miter lim="800000"/>
                          <a:headEnd len="sm" w="sm" type="none"/>
                          <a:tailEnd len="sm" w="sm" type="none"/>
                        </a:ln>
                        <a:effectLst>
                          <a:outerShdw rotWithShape="0" algn="ctr" dir="3806097" dist="28398">
                            <a:srgbClr val="3F3151">
                              <a:alpha val="48627"/>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548dd4"/>
                                <w:sz w:val="28"/>
                                <w:vertAlign w:val="baseline"/>
                              </w:rPr>
                              <w:t xml:space="preserve">Organizzazione dell’insegnamento inclusivo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548dd4"/>
                                <w:sz w:val="28"/>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-190499</wp:posOffset>
                </wp:positionV>
                <wp:extent cx="6251575" cy="508635"/>
                <wp:effectExtent b="0" l="0" r="0" t="0"/>
                <wp:wrapNone/>
                <wp:docPr id="8"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6251575" cy="508635"/>
                        </a:xfrm>
                        <a:prstGeom prst="rect"/>
                        <a:ln/>
                      </pic:spPr>
                    </pic:pic>
                  </a:graphicData>
                </a:graphic>
              </wp:anchor>
            </w:drawing>
          </mc:Fallback>
        </mc:AlternateContent>
      </w:r>
    </w:p>
    <w:p w:rsidR="00000000" w:rsidDel="00000000" w:rsidP="00000000" w:rsidRDefault="00000000" w:rsidRPr="00000000" w14:paraId="000000CD">
      <w:pPr>
        <w:spacing w:after="200" w:line="276" w:lineRule="auto"/>
        <w:rPr>
          <w:color w:val="1f497d"/>
          <w:sz w:val="24"/>
          <w:szCs w:val="24"/>
        </w:rPr>
      </w:pPr>
      <w:r w:rsidDel="00000000" w:rsidR="00000000" w:rsidRPr="00000000">
        <w:rPr>
          <w:color w:val="1f497d"/>
          <w:sz w:val="24"/>
          <w:szCs w:val="24"/>
          <w:rtl w:val="0"/>
        </w:rPr>
        <w:t xml:space="preserve">          adattamento dei tempi, dei metodi e dei contenuti alle potenzialità e ai bisogni degli alunni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254000" cy="177800"/>
                <wp:effectExtent b="0" l="0" r="0" t="0"/>
                <wp:wrapNone/>
                <wp:docPr id="3" name=""/>
                <a:graphic>
                  <a:graphicData uri="http://schemas.microsoft.com/office/word/2010/wordprocessingShape">
                    <wps:wsp>
                      <wps:cNvSpPr/>
                      <wps:cNvPr id="4" name="Shape 4"/>
                      <wps:spPr>
                        <a:xfrm>
                          <a:off x="5238050" y="3710150"/>
                          <a:ext cx="215900" cy="1397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254000" cy="177800"/>
                <wp:effectExtent b="0" l="0" r="0" t="0"/>
                <wp:wrapNone/>
                <wp:docPr id="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54000" cy="177800"/>
                        </a:xfrm>
                        <a:prstGeom prst="rect"/>
                        <a:ln/>
                      </pic:spPr>
                    </pic:pic>
                  </a:graphicData>
                </a:graphic>
              </wp:anchor>
            </w:drawing>
          </mc:Fallback>
        </mc:AlternateContent>
      </w:r>
    </w:p>
    <w:p w:rsidR="00000000" w:rsidDel="00000000" w:rsidP="00000000" w:rsidRDefault="00000000" w:rsidRPr="00000000" w14:paraId="000000CE">
      <w:pPr>
        <w:spacing w:after="200" w:line="276" w:lineRule="auto"/>
        <w:rPr>
          <w:color w:val="1f497d"/>
          <w:sz w:val="24"/>
          <w:szCs w:val="24"/>
        </w:rPr>
      </w:pPr>
      <w:r w:rsidDel="00000000" w:rsidR="00000000" w:rsidRPr="00000000">
        <w:rPr>
          <w:color w:val="1f497d"/>
          <w:sz w:val="24"/>
          <w:szCs w:val="24"/>
          <w:rtl w:val="0"/>
        </w:rPr>
        <w:t xml:space="preserve">          adattamento degli stili comunicativi, delle forme di lezione e degli spazi di apprendimento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25400</wp:posOffset>
                </wp:positionV>
                <wp:extent cx="254000" cy="177800"/>
                <wp:effectExtent b="0" l="0" r="0" t="0"/>
                <wp:wrapNone/>
                <wp:docPr id="5" name=""/>
                <a:graphic>
                  <a:graphicData uri="http://schemas.microsoft.com/office/word/2010/wordprocessingShape">
                    <wps:wsp>
                      <wps:cNvSpPr/>
                      <wps:cNvPr id="6" name="Shape 6"/>
                      <wps:spPr>
                        <a:xfrm>
                          <a:off x="5238050" y="3710150"/>
                          <a:ext cx="215900" cy="1397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25400</wp:posOffset>
                </wp:positionV>
                <wp:extent cx="254000" cy="177800"/>
                <wp:effectExtent b="0" l="0" r="0" t="0"/>
                <wp:wrapNone/>
                <wp:docPr id="5"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54000" cy="177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304800</wp:posOffset>
                </wp:positionV>
                <wp:extent cx="254000" cy="177800"/>
                <wp:effectExtent b="0" l="0" r="0" t="0"/>
                <wp:wrapNone/>
                <wp:docPr id="2" name=""/>
                <a:graphic>
                  <a:graphicData uri="http://schemas.microsoft.com/office/word/2010/wordprocessingShape">
                    <wps:wsp>
                      <wps:cNvSpPr/>
                      <wps:cNvPr id="3" name="Shape 3"/>
                      <wps:spPr>
                        <a:xfrm>
                          <a:off x="5238050" y="3710150"/>
                          <a:ext cx="215900" cy="1397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304800</wp:posOffset>
                </wp:positionV>
                <wp:extent cx="254000" cy="177800"/>
                <wp:effectExtent b="0" l="0" r="0" t="0"/>
                <wp:wrapNone/>
                <wp:docPr id="2"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254000" cy="177800"/>
                        </a:xfrm>
                        <a:prstGeom prst="rect"/>
                        <a:ln/>
                      </pic:spPr>
                    </pic:pic>
                  </a:graphicData>
                </a:graphic>
              </wp:anchor>
            </w:drawing>
          </mc:Fallback>
        </mc:AlternateContent>
      </w:r>
    </w:p>
    <w:p w:rsidR="00000000" w:rsidDel="00000000" w:rsidP="00000000" w:rsidRDefault="00000000" w:rsidRPr="00000000" w14:paraId="000000CF">
      <w:pPr>
        <w:spacing w:after="200" w:line="276" w:lineRule="auto"/>
        <w:rPr>
          <w:color w:val="1f497d"/>
          <w:sz w:val="24"/>
          <w:szCs w:val="24"/>
        </w:rPr>
      </w:pPr>
      <w:r w:rsidDel="00000000" w:rsidR="00000000" w:rsidRPr="00000000">
        <w:rPr>
          <w:color w:val="1f497d"/>
          <w:sz w:val="24"/>
          <w:szCs w:val="24"/>
          <w:rtl w:val="0"/>
        </w:rPr>
        <w:t xml:space="preserve">          apprendimento cooperativo, tutoring e peer tutoring, didattica laboratoriale, problem solving</w:t>
      </w:r>
    </w:p>
    <w:p w:rsidR="00000000" w:rsidDel="00000000" w:rsidP="00000000" w:rsidRDefault="00000000" w:rsidRPr="00000000" w14:paraId="000000D0">
      <w:pPr>
        <w:spacing w:after="200" w:line="276" w:lineRule="auto"/>
        <w:rPr>
          <w:rFonts w:ascii="Times New Roman" w:cs="Times New Roman" w:eastAsia="Times New Roman" w:hAnsi="Times New Roman"/>
          <w:color w:val="1f497d"/>
          <w:sz w:val="24"/>
          <w:szCs w:val="24"/>
        </w:rPr>
      </w:pPr>
      <w:r w:rsidDel="00000000" w:rsidR="00000000" w:rsidRPr="00000000">
        <w:rPr>
          <w:color w:val="1f497d"/>
          <w:sz w:val="24"/>
          <w:szCs w:val="24"/>
          <w:rtl w:val="0"/>
        </w:rPr>
        <w:t xml:space="preserve">          esercitazioni guidate e graduate a livello crescente di difficoltà</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254000" cy="177800"/>
                <wp:effectExtent b="0" l="0" r="0" t="0"/>
                <wp:wrapNone/>
                <wp:docPr id="10" name=""/>
                <a:graphic>
                  <a:graphicData uri="http://schemas.microsoft.com/office/word/2010/wordprocessingShape">
                    <wps:wsp>
                      <wps:cNvSpPr/>
                      <wps:cNvPr id="11" name="Shape 11"/>
                      <wps:spPr>
                        <a:xfrm>
                          <a:off x="5238050" y="3710150"/>
                          <a:ext cx="215900" cy="1397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254000" cy="177800"/>
                <wp:effectExtent b="0" l="0" r="0" t="0"/>
                <wp:wrapNone/>
                <wp:docPr id="10"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254000" cy="177800"/>
                        </a:xfrm>
                        <a:prstGeom prst="rect"/>
                        <a:ln/>
                      </pic:spPr>
                    </pic:pic>
                  </a:graphicData>
                </a:graphic>
              </wp:anchor>
            </w:drawing>
          </mc:Fallback>
        </mc:AlternateContent>
      </w:r>
    </w:p>
    <w:p w:rsidR="00000000" w:rsidDel="00000000" w:rsidP="00000000" w:rsidRDefault="00000000" w:rsidRPr="00000000" w14:paraId="000000D1">
      <w:pPr>
        <w:spacing w:line="312" w:lineRule="auto"/>
        <w:jc w:val="both"/>
        <w:rPr>
          <w:b w:val="1"/>
          <w:color w:val="1f497d"/>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337300" cy="765810"/>
                <wp:effectExtent b="0" l="0" r="0" t="0"/>
                <wp:wrapNone/>
                <wp:docPr id="6" name=""/>
                <a:graphic>
                  <a:graphicData uri="http://schemas.microsoft.com/office/word/2010/wordprocessingShape">
                    <wps:wsp>
                      <wps:cNvSpPr/>
                      <wps:cNvPr id="7" name="Shape 7"/>
                      <wps:spPr>
                        <a:xfrm>
                          <a:off x="2202750" y="3608550"/>
                          <a:ext cx="6286500" cy="342900"/>
                        </a:xfrm>
                        <a:prstGeom prst="rect">
                          <a:avLst/>
                        </a:prstGeom>
                        <a:gradFill>
                          <a:gsLst>
                            <a:gs pos="0">
                              <a:srgbClr val="FFFFFF"/>
                            </a:gs>
                            <a:gs pos="100000">
                              <a:srgbClr val="CCC0D9"/>
                            </a:gs>
                          </a:gsLst>
                          <a:lin ang="5400000" scaled="0"/>
                        </a:gradFill>
                        <a:ln cap="flat" cmpd="sng" w="12700">
                          <a:solidFill>
                            <a:srgbClr val="B2A1C7"/>
                          </a:solidFill>
                          <a:prstDash val="solid"/>
                          <a:miter lim="800000"/>
                          <a:headEnd len="sm" w="sm" type="none"/>
                          <a:tailEnd len="sm" w="sm" type="none"/>
                        </a:ln>
                        <a:effectLst>
                          <a:outerShdw rotWithShape="0" algn="ctr" dir="3806097" dist="28398">
                            <a:srgbClr val="3F3151">
                              <a:alpha val="48627"/>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548dd4"/>
                                <w:sz w:val="28"/>
                                <w:vertAlign w:val="baseline"/>
                              </w:rPr>
                              <w:t xml:space="preserve">STRUMENTI - RISORSE UTILIZZATE</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337300" cy="765810"/>
                <wp:effectExtent b="0" l="0" r="0" t="0"/>
                <wp:wrapNone/>
                <wp:docPr id="6"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6337300" cy="765810"/>
                        </a:xfrm>
                        <a:prstGeom prst="rect"/>
                        <a:ln/>
                      </pic:spPr>
                    </pic:pic>
                  </a:graphicData>
                </a:graphic>
              </wp:anchor>
            </w:drawing>
          </mc:Fallback>
        </mc:AlternateContent>
      </w:r>
    </w:p>
    <w:p w:rsidR="00000000" w:rsidDel="00000000" w:rsidP="00000000" w:rsidRDefault="00000000" w:rsidRPr="00000000" w14:paraId="000000D2">
      <w:pPr>
        <w:spacing w:line="312" w:lineRule="auto"/>
        <w:ind w:left="540" w:firstLine="0"/>
        <w:jc w:val="both"/>
        <w:rPr>
          <w:color w:val="1f497d"/>
          <w:sz w:val="24"/>
          <w:szCs w:val="24"/>
        </w:rPr>
      </w:pPr>
      <w:r w:rsidDel="00000000" w:rsidR="00000000" w:rsidRPr="00000000">
        <w:rPr>
          <w:rtl w:val="0"/>
        </w:rPr>
      </w:r>
    </w:p>
    <w:p w:rsidR="00000000" w:rsidDel="00000000" w:rsidP="00000000" w:rsidRDefault="00000000" w:rsidRPr="00000000" w14:paraId="000000D3">
      <w:pPr>
        <w:spacing w:line="312" w:lineRule="auto"/>
        <w:jc w:val="both"/>
        <w:rPr>
          <w:color w:val="1f497d"/>
          <w:sz w:val="24"/>
          <w:szCs w:val="24"/>
        </w:rPr>
      </w:pPr>
      <w:r w:rsidDel="00000000" w:rsidR="00000000" w:rsidRPr="00000000">
        <w:rPr>
          <w:rtl w:val="0"/>
        </w:rPr>
      </w:r>
    </w:p>
    <w:p w:rsidR="00000000" w:rsidDel="00000000" w:rsidP="00000000" w:rsidRDefault="00000000" w:rsidRPr="00000000" w14:paraId="000000D4">
      <w:pPr>
        <w:spacing w:line="312" w:lineRule="auto"/>
        <w:jc w:val="both"/>
        <w:rPr>
          <w:color w:val="1f497d"/>
          <w:sz w:val="24"/>
          <w:szCs w:val="24"/>
        </w:rPr>
      </w:pPr>
      <w:r w:rsidDel="00000000" w:rsidR="00000000" w:rsidRPr="00000000">
        <w:rPr>
          <w:rtl w:val="0"/>
        </w:rPr>
      </w:r>
    </w:p>
    <w:p w:rsidR="00000000" w:rsidDel="00000000" w:rsidP="00000000" w:rsidRDefault="00000000" w:rsidRPr="00000000" w14:paraId="000000D5">
      <w:pPr>
        <w:numPr>
          <w:ilvl w:val="0"/>
          <w:numId w:val="5"/>
        </w:numPr>
        <w:pBdr>
          <w:top w:space="0" w:sz="0" w:val="nil"/>
          <w:left w:space="0" w:sz="0" w:val="nil"/>
          <w:bottom w:space="0" w:sz="0" w:val="nil"/>
          <w:right w:space="0" w:sz="0" w:val="nil"/>
          <w:between w:space="0" w:sz="0" w:val="nil"/>
        </w:pBdr>
        <w:spacing w:after="200" w:line="276" w:lineRule="auto"/>
        <w:ind w:left="720" w:hanging="360"/>
        <w:rPr>
          <w:color w:val="1f497d"/>
          <w:sz w:val="24"/>
          <w:szCs w:val="24"/>
        </w:rPr>
      </w:pPr>
      <w:r w:rsidDel="00000000" w:rsidR="00000000" w:rsidRPr="00000000">
        <w:rPr>
          <w:color w:val="1f497d"/>
          <w:sz w:val="24"/>
          <w:szCs w:val="24"/>
          <w:rtl w:val="0"/>
        </w:rPr>
        <w:t xml:space="preserve">Libri di testo/digitali, slide, storyboard</w:t>
      </w:r>
    </w:p>
    <w:p w:rsidR="00000000" w:rsidDel="00000000" w:rsidP="00000000" w:rsidRDefault="00000000" w:rsidRPr="00000000" w14:paraId="000000D6">
      <w:pPr>
        <w:numPr>
          <w:ilvl w:val="0"/>
          <w:numId w:val="5"/>
        </w:numPr>
        <w:pBdr>
          <w:top w:space="0" w:sz="0" w:val="nil"/>
          <w:left w:space="0" w:sz="0" w:val="nil"/>
          <w:bottom w:space="0" w:sz="0" w:val="nil"/>
          <w:right w:space="0" w:sz="0" w:val="nil"/>
          <w:between w:space="0" w:sz="0" w:val="nil"/>
        </w:pBdr>
        <w:spacing w:after="200" w:line="276" w:lineRule="auto"/>
        <w:ind w:left="720" w:hanging="360"/>
        <w:rPr>
          <w:color w:val="1f497d"/>
          <w:sz w:val="24"/>
          <w:szCs w:val="24"/>
        </w:rPr>
      </w:pPr>
      <w:r w:rsidDel="00000000" w:rsidR="00000000" w:rsidRPr="00000000">
        <w:rPr>
          <w:color w:val="1f497d"/>
          <w:sz w:val="24"/>
          <w:szCs w:val="24"/>
          <w:rtl w:val="0"/>
        </w:rPr>
        <w:t xml:space="preserve">Testi e software di supporto </w:t>
      </w:r>
    </w:p>
    <w:p w:rsidR="00000000" w:rsidDel="00000000" w:rsidP="00000000" w:rsidRDefault="00000000" w:rsidRPr="00000000" w14:paraId="000000D7">
      <w:pPr>
        <w:numPr>
          <w:ilvl w:val="0"/>
          <w:numId w:val="5"/>
        </w:numPr>
        <w:pBdr>
          <w:top w:space="0" w:sz="0" w:val="nil"/>
          <w:left w:space="0" w:sz="0" w:val="nil"/>
          <w:bottom w:space="0" w:sz="0" w:val="nil"/>
          <w:right w:space="0" w:sz="0" w:val="nil"/>
          <w:between w:space="0" w:sz="0" w:val="nil"/>
        </w:pBdr>
        <w:spacing w:after="200" w:line="276" w:lineRule="auto"/>
        <w:ind w:left="720" w:hanging="360"/>
        <w:rPr>
          <w:color w:val="1f497d"/>
          <w:sz w:val="24"/>
          <w:szCs w:val="24"/>
        </w:rPr>
      </w:pPr>
      <w:r w:rsidDel="00000000" w:rsidR="00000000" w:rsidRPr="00000000">
        <w:rPr>
          <w:color w:val="1f497d"/>
          <w:sz w:val="24"/>
          <w:szCs w:val="24"/>
          <w:rtl w:val="0"/>
        </w:rPr>
        <w:t xml:space="preserve">Schede fornite dagli insegnanti</w:t>
      </w:r>
    </w:p>
    <w:p w:rsidR="00000000" w:rsidDel="00000000" w:rsidP="00000000" w:rsidRDefault="00000000" w:rsidRPr="00000000" w14:paraId="000000D8">
      <w:pPr>
        <w:numPr>
          <w:ilvl w:val="0"/>
          <w:numId w:val="5"/>
        </w:numPr>
        <w:pBdr>
          <w:top w:space="0" w:sz="0" w:val="nil"/>
          <w:left w:space="0" w:sz="0" w:val="nil"/>
          <w:bottom w:space="0" w:sz="0" w:val="nil"/>
          <w:right w:space="0" w:sz="0" w:val="nil"/>
          <w:between w:space="0" w:sz="0" w:val="nil"/>
        </w:pBdr>
        <w:spacing w:after="200" w:line="276" w:lineRule="auto"/>
        <w:ind w:left="720" w:hanging="360"/>
        <w:rPr>
          <w:color w:val="1f497d"/>
          <w:sz w:val="24"/>
          <w:szCs w:val="24"/>
        </w:rPr>
      </w:pPr>
      <w:r w:rsidDel="00000000" w:rsidR="00000000" w:rsidRPr="00000000">
        <w:rPr>
          <w:color w:val="1f497d"/>
          <w:sz w:val="24"/>
          <w:szCs w:val="24"/>
          <w:rtl w:val="0"/>
        </w:rPr>
        <w:t xml:space="preserve">Supporti multimediali (computer, LIM, ecc. )</w:t>
      </w:r>
    </w:p>
    <w:p w:rsidR="00000000" w:rsidDel="00000000" w:rsidP="00000000" w:rsidRDefault="00000000" w:rsidRPr="00000000" w14:paraId="000000D9">
      <w:pPr>
        <w:numPr>
          <w:ilvl w:val="0"/>
          <w:numId w:val="5"/>
        </w:numPr>
        <w:pBdr>
          <w:top w:space="0" w:sz="0" w:val="nil"/>
          <w:left w:space="0" w:sz="0" w:val="nil"/>
          <w:bottom w:space="0" w:sz="0" w:val="nil"/>
          <w:right w:space="0" w:sz="0" w:val="nil"/>
          <w:between w:space="0" w:sz="0" w:val="nil"/>
        </w:pBdr>
        <w:spacing w:after="200" w:line="276" w:lineRule="auto"/>
        <w:ind w:left="720" w:hanging="360"/>
        <w:rPr>
          <w:color w:val="1f497d"/>
          <w:sz w:val="24"/>
          <w:szCs w:val="24"/>
        </w:rPr>
      </w:pPr>
      <w:r w:rsidDel="00000000" w:rsidR="00000000" w:rsidRPr="00000000">
        <w:rPr>
          <w:color w:val="1f497d"/>
          <w:sz w:val="24"/>
          <w:szCs w:val="24"/>
          <w:rtl w:val="0"/>
        </w:rPr>
        <w:t xml:space="preserve">Dizionari, carte geografiche, mappe, grafici e tabelle</w:t>
      </w:r>
    </w:p>
    <w:p w:rsidR="00000000" w:rsidDel="00000000" w:rsidP="00000000" w:rsidRDefault="00000000" w:rsidRPr="00000000" w14:paraId="000000DA">
      <w:pPr>
        <w:numPr>
          <w:ilvl w:val="0"/>
          <w:numId w:val="5"/>
        </w:numPr>
        <w:pBdr>
          <w:top w:space="0" w:sz="0" w:val="nil"/>
          <w:left w:space="0" w:sz="0" w:val="nil"/>
          <w:bottom w:space="0" w:sz="0" w:val="nil"/>
          <w:right w:space="0" w:sz="0" w:val="nil"/>
          <w:between w:space="0" w:sz="0" w:val="nil"/>
        </w:pBdr>
        <w:spacing w:after="200" w:line="276" w:lineRule="auto"/>
        <w:ind w:left="720" w:hanging="360"/>
        <w:rPr>
          <w:color w:val="1f497d"/>
          <w:sz w:val="24"/>
          <w:szCs w:val="24"/>
        </w:rPr>
      </w:pPr>
      <w:r w:rsidDel="00000000" w:rsidR="00000000" w:rsidRPr="00000000">
        <w:rPr>
          <w:color w:val="1f497d"/>
          <w:sz w:val="24"/>
          <w:szCs w:val="24"/>
          <w:rtl w:val="0"/>
        </w:rPr>
        <w:t xml:space="preserve">Proiezione di film, documentari e filmati didattici</w:t>
      </w:r>
    </w:p>
    <w:p w:rsidR="00000000" w:rsidDel="00000000" w:rsidP="00000000" w:rsidRDefault="00000000" w:rsidRPr="00000000" w14:paraId="000000DB">
      <w:pPr>
        <w:numPr>
          <w:ilvl w:val="0"/>
          <w:numId w:val="5"/>
        </w:numPr>
        <w:pBdr>
          <w:top w:space="0" w:sz="0" w:val="nil"/>
          <w:left w:space="0" w:sz="0" w:val="nil"/>
          <w:bottom w:space="0" w:sz="0" w:val="nil"/>
          <w:right w:space="0" w:sz="0" w:val="nil"/>
          <w:between w:space="0" w:sz="0" w:val="nil"/>
        </w:pBdr>
        <w:spacing w:after="200" w:line="276" w:lineRule="auto"/>
        <w:ind w:left="720" w:hanging="360"/>
        <w:rPr>
          <w:color w:val="1f497d"/>
          <w:sz w:val="24"/>
          <w:szCs w:val="24"/>
        </w:rPr>
      </w:pPr>
      <w:r w:rsidDel="00000000" w:rsidR="00000000" w:rsidRPr="00000000">
        <w:rPr>
          <w:color w:val="1f497d"/>
          <w:sz w:val="24"/>
          <w:szCs w:val="24"/>
          <w:rtl w:val="0"/>
        </w:rPr>
        <w:t xml:space="preserve">Uscite sul territorio e visite guidate</w:t>
      </w:r>
    </w:p>
    <w:p w:rsidR="00000000" w:rsidDel="00000000" w:rsidP="00000000" w:rsidRDefault="00000000" w:rsidRPr="00000000" w14:paraId="000000DC">
      <w:pPr>
        <w:spacing w:line="312" w:lineRule="auto"/>
        <w:jc w:val="both"/>
        <w:rPr>
          <w:color w:val="1f497d"/>
          <w:sz w:val="24"/>
          <w:szCs w:val="24"/>
        </w:rPr>
      </w:pPr>
      <w:r w:rsidDel="00000000" w:rsidR="00000000" w:rsidRPr="00000000">
        <w:rPr>
          <w:color w:val="1f497d"/>
          <w:sz w:val="24"/>
          <w:szCs w:val="24"/>
          <w:rtl w:val="0"/>
        </w:rPr>
        <w:t xml:space="preserve">Nella seconda parte del secondo quadrimestre a seguito della sospensione della didattica in presenza si è attuato quanto segue:</w:t>
      </w:r>
    </w:p>
    <w:p w:rsidR="00000000" w:rsidDel="00000000" w:rsidP="00000000" w:rsidRDefault="00000000" w:rsidRPr="00000000" w14:paraId="000000DD">
      <w:pPr>
        <w:spacing w:line="312" w:lineRule="auto"/>
        <w:jc w:val="both"/>
        <w:rPr>
          <w:color w:val="1f497d"/>
          <w:sz w:val="24"/>
          <w:szCs w:val="24"/>
        </w:rPr>
      </w:pPr>
      <w:r w:rsidDel="00000000" w:rsidR="00000000" w:rsidRPr="00000000">
        <w:rPr>
          <w:b w:val="1"/>
          <w:color w:val="1f497d"/>
          <w:sz w:val="24"/>
          <w:szCs w:val="24"/>
          <w:rtl w:val="0"/>
        </w:rPr>
        <w:t xml:space="preserve">Materiali di studio che sono stati proposti </w:t>
      </w:r>
      <w:r w:rsidDel="00000000" w:rsidR="00000000" w:rsidRPr="00000000">
        <w:rPr>
          <w:rtl w:val="0"/>
        </w:rPr>
      </w:r>
    </w:p>
    <w:p w:rsidR="00000000" w:rsidDel="00000000" w:rsidP="00000000" w:rsidRDefault="00000000" w:rsidRPr="00000000" w14:paraId="000000DE">
      <w:pPr>
        <w:numPr>
          <w:ilvl w:val="0"/>
          <w:numId w:val="12"/>
        </w:numPr>
        <w:spacing w:line="312" w:lineRule="auto"/>
        <w:ind w:left="714" w:hanging="357"/>
        <w:jc w:val="both"/>
        <w:rPr>
          <w:color w:val="1f497d"/>
          <w:sz w:val="24"/>
          <w:szCs w:val="24"/>
        </w:rPr>
      </w:pPr>
      <w:r w:rsidDel="00000000" w:rsidR="00000000" w:rsidRPr="00000000">
        <w:rPr>
          <w:color w:val="1f497d"/>
          <w:sz w:val="24"/>
          <w:szCs w:val="24"/>
          <w:rtl w:val="0"/>
        </w:rPr>
        <w:t xml:space="preserve">Libri di testo parte digitale </w:t>
      </w:r>
    </w:p>
    <w:p w:rsidR="00000000" w:rsidDel="00000000" w:rsidP="00000000" w:rsidRDefault="00000000" w:rsidRPr="00000000" w14:paraId="000000DF">
      <w:pPr>
        <w:numPr>
          <w:ilvl w:val="0"/>
          <w:numId w:val="12"/>
        </w:numPr>
        <w:spacing w:line="312" w:lineRule="auto"/>
        <w:ind w:left="714" w:hanging="357"/>
        <w:jc w:val="both"/>
        <w:rPr>
          <w:color w:val="1f497d"/>
          <w:sz w:val="24"/>
          <w:szCs w:val="24"/>
        </w:rPr>
      </w:pPr>
      <w:r w:rsidDel="00000000" w:rsidR="00000000" w:rsidRPr="00000000">
        <w:rPr>
          <w:color w:val="1f497d"/>
          <w:sz w:val="24"/>
          <w:szCs w:val="24"/>
          <w:rtl w:val="0"/>
        </w:rPr>
        <w:t xml:space="preserve">schede, mappe concettuali, materiali prodotti dall’insegnante</w:t>
      </w:r>
    </w:p>
    <w:p w:rsidR="00000000" w:rsidDel="00000000" w:rsidP="00000000" w:rsidRDefault="00000000" w:rsidRPr="00000000" w14:paraId="000000E0">
      <w:pPr>
        <w:numPr>
          <w:ilvl w:val="0"/>
          <w:numId w:val="12"/>
        </w:numPr>
        <w:spacing w:line="312" w:lineRule="auto"/>
        <w:ind w:left="714" w:hanging="357"/>
        <w:jc w:val="both"/>
        <w:rPr>
          <w:color w:val="1f497d"/>
          <w:sz w:val="24"/>
          <w:szCs w:val="24"/>
        </w:rPr>
      </w:pPr>
      <w:r w:rsidDel="00000000" w:rsidR="00000000" w:rsidRPr="00000000">
        <w:rPr>
          <w:color w:val="1f497d"/>
          <w:sz w:val="24"/>
          <w:szCs w:val="24"/>
          <w:rtl w:val="0"/>
        </w:rPr>
        <w:t xml:space="preserve">lezioni registrate dai docenti mediante video e/o audio</w:t>
      </w:r>
    </w:p>
    <w:p w:rsidR="00000000" w:rsidDel="00000000" w:rsidP="00000000" w:rsidRDefault="00000000" w:rsidRPr="00000000" w14:paraId="000000E1">
      <w:pPr>
        <w:numPr>
          <w:ilvl w:val="0"/>
          <w:numId w:val="12"/>
        </w:numPr>
        <w:spacing w:line="312" w:lineRule="auto"/>
        <w:ind w:left="714" w:hanging="357"/>
        <w:jc w:val="both"/>
        <w:rPr>
          <w:color w:val="1f497d"/>
          <w:sz w:val="24"/>
          <w:szCs w:val="24"/>
        </w:rPr>
      </w:pPr>
      <w:r w:rsidDel="00000000" w:rsidR="00000000" w:rsidRPr="00000000">
        <w:rPr>
          <w:color w:val="1f497d"/>
          <w:sz w:val="24"/>
          <w:szCs w:val="24"/>
          <w:rtl w:val="0"/>
        </w:rPr>
        <w:t xml:space="preserve">visione di filmati, documentari desunti da YouTube, etc.</w:t>
      </w:r>
    </w:p>
    <w:p w:rsidR="00000000" w:rsidDel="00000000" w:rsidP="00000000" w:rsidRDefault="00000000" w:rsidRPr="00000000" w14:paraId="000000E2">
      <w:pPr>
        <w:spacing w:line="312" w:lineRule="auto"/>
        <w:jc w:val="both"/>
        <w:rPr>
          <w:color w:val="1f497d"/>
          <w:sz w:val="24"/>
          <w:szCs w:val="24"/>
        </w:rPr>
      </w:pPr>
      <w:r w:rsidDel="00000000" w:rsidR="00000000" w:rsidRPr="00000000">
        <w:rPr>
          <w:b w:val="1"/>
          <w:color w:val="1f497d"/>
          <w:sz w:val="24"/>
          <w:szCs w:val="24"/>
          <w:rtl w:val="0"/>
        </w:rPr>
        <w:t xml:space="preserve">Tipologia di gestione delle interazioni con gli alunni in DAD</w:t>
      </w:r>
      <w:r w:rsidDel="00000000" w:rsidR="00000000" w:rsidRPr="00000000">
        <w:rPr>
          <w:color w:val="1f497d"/>
          <w:sz w:val="24"/>
          <w:szCs w:val="24"/>
          <w:rtl w:val="0"/>
        </w:rPr>
        <w:t xml:space="preserve">: </w:t>
      </w:r>
    </w:p>
    <w:p w:rsidR="00000000" w:rsidDel="00000000" w:rsidP="00000000" w:rsidRDefault="00000000" w:rsidRPr="00000000" w14:paraId="000000E3">
      <w:pPr>
        <w:numPr>
          <w:ilvl w:val="0"/>
          <w:numId w:val="6"/>
        </w:numPr>
        <w:spacing w:line="312" w:lineRule="auto"/>
        <w:ind w:left="714" w:hanging="357"/>
        <w:jc w:val="both"/>
        <w:rPr>
          <w:color w:val="1f497d"/>
          <w:sz w:val="24"/>
          <w:szCs w:val="24"/>
        </w:rPr>
      </w:pPr>
      <w:r w:rsidDel="00000000" w:rsidR="00000000" w:rsidRPr="00000000">
        <w:rPr>
          <w:color w:val="1f497d"/>
          <w:sz w:val="24"/>
          <w:szCs w:val="24"/>
          <w:rtl w:val="0"/>
        </w:rPr>
        <w:t xml:space="preserve">videolezioni in modalità sincrona e/o asincrona;</w:t>
      </w:r>
    </w:p>
    <w:p w:rsidR="00000000" w:rsidDel="00000000" w:rsidP="00000000" w:rsidRDefault="00000000" w:rsidRPr="00000000" w14:paraId="000000E4">
      <w:pPr>
        <w:numPr>
          <w:ilvl w:val="0"/>
          <w:numId w:val="6"/>
        </w:numPr>
        <w:spacing w:line="312" w:lineRule="auto"/>
        <w:ind w:left="714" w:hanging="357"/>
        <w:jc w:val="both"/>
        <w:rPr>
          <w:color w:val="1f497d"/>
          <w:sz w:val="24"/>
          <w:szCs w:val="24"/>
        </w:rPr>
      </w:pPr>
      <w:r w:rsidDel="00000000" w:rsidR="00000000" w:rsidRPr="00000000">
        <w:rPr>
          <w:color w:val="1f497d"/>
          <w:sz w:val="24"/>
          <w:szCs w:val="24"/>
          <w:rtl w:val="0"/>
        </w:rPr>
        <w:t xml:space="preserve">audio lezione differita o in diretta;</w:t>
      </w:r>
    </w:p>
    <w:p w:rsidR="00000000" w:rsidDel="00000000" w:rsidP="00000000" w:rsidRDefault="00000000" w:rsidRPr="00000000" w14:paraId="000000E5">
      <w:pPr>
        <w:numPr>
          <w:ilvl w:val="0"/>
          <w:numId w:val="6"/>
        </w:numPr>
        <w:spacing w:line="312" w:lineRule="auto"/>
        <w:ind w:left="714" w:hanging="357"/>
        <w:jc w:val="both"/>
        <w:rPr>
          <w:color w:val="1f497d"/>
          <w:sz w:val="24"/>
          <w:szCs w:val="24"/>
        </w:rPr>
      </w:pPr>
      <w:r w:rsidDel="00000000" w:rsidR="00000000" w:rsidRPr="00000000">
        <w:rPr>
          <w:color w:val="1f497d"/>
          <w:sz w:val="24"/>
          <w:szCs w:val="24"/>
          <w:rtl w:val="0"/>
        </w:rPr>
        <w:t xml:space="preserve">chat;</w:t>
      </w:r>
    </w:p>
    <w:p w:rsidR="00000000" w:rsidDel="00000000" w:rsidP="00000000" w:rsidRDefault="00000000" w:rsidRPr="00000000" w14:paraId="000000E6">
      <w:pPr>
        <w:numPr>
          <w:ilvl w:val="0"/>
          <w:numId w:val="10"/>
        </w:numPr>
        <w:spacing w:line="312" w:lineRule="auto"/>
        <w:ind w:left="714" w:hanging="357"/>
        <w:jc w:val="both"/>
        <w:rPr>
          <w:color w:val="1f497d"/>
          <w:sz w:val="24"/>
          <w:szCs w:val="24"/>
        </w:rPr>
      </w:pPr>
      <w:r w:rsidDel="00000000" w:rsidR="00000000" w:rsidRPr="00000000">
        <w:rPr>
          <w:color w:val="1f497d"/>
          <w:sz w:val="24"/>
          <w:szCs w:val="24"/>
          <w:rtl w:val="0"/>
        </w:rPr>
        <w:t xml:space="preserve">restituzione degli elaborati corretti tramite Portale Argo-  Piattaforma Google Workspace</w:t>
      </w:r>
    </w:p>
    <w:p w:rsidR="00000000" w:rsidDel="00000000" w:rsidP="00000000" w:rsidRDefault="00000000" w:rsidRPr="00000000" w14:paraId="000000E7">
      <w:pPr>
        <w:numPr>
          <w:ilvl w:val="0"/>
          <w:numId w:val="6"/>
        </w:numPr>
        <w:spacing w:line="312" w:lineRule="auto"/>
        <w:ind w:left="714" w:hanging="357"/>
        <w:jc w:val="both"/>
        <w:rPr>
          <w:color w:val="1f497d"/>
          <w:sz w:val="24"/>
          <w:szCs w:val="24"/>
        </w:rPr>
      </w:pPr>
      <w:r w:rsidDel="00000000" w:rsidR="00000000" w:rsidRPr="00000000">
        <w:rPr>
          <w:color w:val="1f497d"/>
          <w:sz w:val="24"/>
          <w:szCs w:val="24"/>
          <w:rtl w:val="0"/>
        </w:rPr>
        <w:t xml:space="preserve">chiamate vocali di gruppo/classe ecc.</w:t>
      </w:r>
    </w:p>
    <w:p w:rsidR="00000000" w:rsidDel="00000000" w:rsidP="00000000" w:rsidRDefault="00000000" w:rsidRPr="00000000" w14:paraId="000000E8">
      <w:pPr>
        <w:spacing w:line="312" w:lineRule="auto"/>
        <w:jc w:val="both"/>
        <w:rPr>
          <w:color w:val="1f497d"/>
          <w:sz w:val="24"/>
          <w:szCs w:val="24"/>
        </w:rPr>
      </w:pPr>
      <w:r w:rsidDel="00000000" w:rsidR="00000000" w:rsidRPr="00000000">
        <w:rPr>
          <w:b w:val="1"/>
          <w:color w:val="1f497d"/>
          <w:sz w:val="24"/>
          <w:szCs w:val="24"/>
          <w:rtl w:val="0"/>
        </w:rPr>
        <w:t xml:space="preserve">Piattaforme e strumenti canali di comunicazione utilizzati in DAD E  DDI</w:t>
      </w:r>
      <w:r w:rsidDel="00000000" w:rsidR="00000000" w:rsidRPr="00000000">
        <w:rPr>
          <w:color w:val="1f497d"/>
          <w:sz w:val="24"/>
          <w:szCs w:val="24"/>
          <w:rtl w:val="0"/>
        </w:rPr>
        <w:t xml:space="preserve">: </w:t>
      </w:r>
    </w:p>
    <w:p w:rsidR="00000000" w:rsidDel="00000000" w:rsidP="00000000" w:rsidRDefault="00000000" w:rsidRPr="00000000" w14:paraId="000000E9">
      <w:pPr>
        <w:numPr>
          <w:ilvl w:val="0"/>
          <w:numId w:val="10"/>
        </w:numPr>
        <w:spacing w:line="312" w:lineRule="auto"/>
        <w:ind w:left="714" w:hanging="357"/>
        <w:jc w:val="both"/>
        <w:rPr>
          <w:color w:val="1f497d"/>
          <w:sz w:val="24"/>
          <w:szCs w:val="24"/>
        </w:rPr>
      </w:pPr>
      <w:r w:rsidDel="00000000" w:rsidR="00000000" w:rsidRPr="00000000">
        <w:rPr>
          <w:color w:val="1f497d"/>
          <w:sz w:val="24"/>
          <w:szCs w:val="24"/>
          <w:rtl w:val="0"/>
        </w:rPr>
        <w:t xml:space="preserve">Registro elettronico Argo </w:t>
      </w:r>
    </w:p>
    <w:p w:rsidR="00000000" w:rsidDel="00000000" w:rsidP="00000000" w:rsidRDefault="00000000" w:rsidRPr="00000000" w14:paraId="000000EA">
      <w:pPr>
        <w:numPr>
          <w:ilvl w:val="0"/>
          <w:numId w:val="10"/>
        </w:numPr>
        <w:spacing w:line="312" w:lineRule="auto"/>
        <w:ind w:left="714" w:hanging="357"/>
        <w:jc w:val="both"/>
        <w:rPr>
          <w:color w:val="1f497d"/>
          <w:sz w:val="24"/>
          <w:szCs w:val="24"/>
        </w:rPr>
      </w:pPr>
      <w:r w:rsidDel="00000000" w:rsidR="00000000" w:rsidRPr="00000000">
        <w:rPr>
          <w:color w:val="1f497d"/>
          <w:sz w:val="24"/>
          <w:szCs w:val="24"/>
          <w:rtl w:val="0"/>
        </w:rPr>
        <w:t xml:space="preserve">Piattaforma Google Workspace</w:t>
      </w:r>
    </w:p>
    <w:p w:rsidR="00000000" w:rsidDel="00000000" w:rsidP="00000000" w:rsidRDefault="00000000" w:rsidRPr="00000000" w14:paraId="000000EB">
      <w:pPr>
        <w:numPr>
          <w:ilvl w:val="0"/>
          <w:numId w:val="10"/>
        </w:numPr>
        <w:spacing w:line="312" w:lineRule="auto"/>
        <w:ind w:left="714" w:hanging="357"/>
        <w:jc w:val="both"/>
        <w:rPr>
          <w:color w:val="1f497d"/>
          <w:sz w:val="24"/>
          <w:szCs w:val="24"/>
        </w:rPr>
      </w:pPr>
      <w:r w:rsidDel="00000000" w:rsidR="00000000" w:rsidRPr="00000000">
        <w:rPr>
          <w:color w:val="1f497d"/>
          <w:sz w:val="24"/>
          <w:szCs w:val="24"/>
          <w:rtl w:val="0"/>
        </w:rPr>
        <w:t xml:space="preserve">Google Meet</w:t>
      </w:r>
    </w:p>
    <w:p w:rsidR="00000000" w:rsidDel="00000000" w:rsidP="00000000" w:rsidRDefault="00000000" w:rsidRPr="00000000" w14:paraId="000000EC">
      <w:pPr>
        <w:numPr>
          <w:ilvl w:val="0"/>
          <w:numId w:val="10"/>
        </w:numPr>
        <w:spacing w:line="312" w:lineRule="auto"/>
        <w:ind w:left="714" w:hanging="357"/>
        <w:jc w:val="both"/>
        <w:rPr>
          <w:color w:val="1f497d"/>
          <w:sz w:val="24"/>
          <w:szCs w:val="24"/>
        </w:rPr>
      </w:pPr>
      <w:r w:rsidDel="00000000" w:rsidR="00000000" w:rsidRPr="00000000">
        <w:rPr>
          <w:color w:val="1f497d"/>
          <w:sz w:val="24"/>
          <w:szCs w:val="24"/>
          <w:rtl w:val="0"/>
        </w:rPr>
        <w:t xml:space="preserve">Servizi di messaggistica istantanea</w:t>
      </w:r>
    </w:p>
    <w:p w:rsidR="00000000" w:rsidDel="00000000" w:rsidP="00000000" w:rsidRDefault="00000000" w:rsidRPr="00000000" w14:paraId="000000ED">
      <w:pPr>
        <w:numPr>
          <w:ilvl w:val="0"/>
          <w:numId w:val="10"/>
        </w:numPr>
        <w:spacing w:line="312" w:lineRule="auto"/>
        <w:ind w:left="714" w:hanging="357"/>
        <w:jc w:val="both"/>
        <w:rPr>
          <w:color w:val="1f497d"/>
          <w:sz w:val="24"/>
          <w:szCs w:val="24"/>
        </w:rPr>
      </w:pPr>
      <w:r w:rsidDel="00000000" w:rsidR="00000000" w:rsidRPr="00000000">
        <w:rPr>
          <w:color w:val="1f497d"/>
          <w:sz w:val="24"/>
          <w:szCs w:val="24"/>
          <w:rtl w:val="0"/>
        </w:rPr>
        <w:t xml:space="preserve">e-mail, etc…</w:t>
      </w:r>
    </w:p>
    <w:p w:rsidR="00000000" w:rsidDel="00000000" w:rsidP="00000000" w:rsidRDefault="00000000" w:rsidRPr="00000000" w14:paraId="000000EE">
      <w:pPr>
        <w:numPr>
          <w:ilvl w:val="0"/>
          <w:numId w:val="14"/>
        </w:numPr>
        <w:pBdr>
          <w:top w:space="0" w:sz="0" w:val="nil"/>
          <w:left w:space="0" w:sz="0" w:val="nil"/>
          <w:bottom w:space="0" w:sz="0" w:val="nil"/>
          <w:right w:space="0" w:sz="0" w:val="nil"/>
          <w:between w:space="0" w:sz="0" w:val="nil"/>
        </w:pBdr>
        <w:spacing w:after="200" w:line="276" w:lineRule="auto"/>
        <w:ind w:left="770" w:hanging="360"/>
        <w:rPr>
          <w:color w:val="1f497d"/>
          <w:sz w:val="24"/>
          <w:szCs w:val="24"/>
        </w:rPr>
      </w:pPr>
      <w:r w:rsidDel="00000000" w:rsidR="00000000" w:rsidRPr="00000000">
        <w:rPr>
          <w:color w:val="1f497d"/>
          <w:sz w:val="24"/>
          <w:szCs w:val="24"/>
          <w:rtl w:val="0"/>
        </w:rPr>
        <w:t xml:space="preserve">Frequenti e proficui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47626</wp:posOffset>
                </wp:positionH>
                <wp:positionV relativeFrom="paragraph">
                  <wp:posOffset>0</wp:posOffset>
                </wp:positionV>
                <wp:extent cx="6334125" cy="573901"/>
                <wp:effectExtent b="0" l="0" r="0" t="0"/>
                <wp:wrapNone/>
                <wp:docPr id="11" name=""/>
                <a:graphic>
                  <a:graphicData uri="http://schemas.microsoft.com/office/word/2010/wordprocessingShape">
                    <wps:wsp>
                      <wps:cNvSpPr/>
                      <wps:cNvPr id="12" name="Shape 12"/>
                      <wps:spPr>
                        <a:xfrm>
                          <a:off x="2183700" y="3441863"/>
                          <a:ext cx="6324600" cy="676275"/>
                        </a:xfrm>
                        <a:prstGeom prst="rect">
                          <a:avLst/>
                        </a:prstGeom>
                        <a:gradFill>
                          <a:gsLst>
                            <a:gs pos="0">
                              <a:srgbClr val="FFFFFF"/>
                            </a:gs>
                            <a:gs pos="100000">
                              <a:srgbClr val="CCC0D9"/>
                            </a:gs>
                          </a:gsLst>
                          <a:lin ang="5400000" scaled="0"/>
                        </a:gradFill>
                        <a:ln cap="flat" cmpd="sng" w="12700">
                          <a:solidFill>
                            <a:srgbClr val="B2A1C7"/>
                          </a:solidFill>
                          <a:prstDash val="solid"/>
                          <a:miter lim="800000"/>
                          <a:headEnd len="sm" w="sm" type="none"/>
                          <a:tailEnd len="sm" w="sm" type="none"/>
                        </a:ln>
                        <a:effectLst>
                          <a:outerShdw rotWithShape="0" algn="ctr" dir="3806097" dist="28398">
                            <a:srgbClr val="3F3151">
                              <a:alpha val="48627"/>
                            </a:srgbClr>
                          </a:outerShdw>
                        </a:effectLst>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Calibri" w:cs="Calibri" w:eastAsia="Calibri" w:hAnsi="Calibri"/>
                                <w:b w:val="0"/>
                                <w:i w:val="0"/>
                                <w:smallCaps w:val="0"/>
                                <w:strike w:val="0"/>
                                <w:color w:val="1f497d"/>
                                <w:sz w:val="24"/>
                                <w:vertAlign w:val="baseline"/>
                              </w:rPr>
                              <w:t xml:space="preserve">RAPPORTI CON LE FAMIGLIE</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47626</wp:posOffset>
                </wp:positionH>
                <wp:positionV relativeFrom="paragraph">
                  <wp:posOffset>0</wp:posOffset>
                </wp:positionV>
                <wp:extent cx="6334125" cy="573901"/>
                <wp:effectExtent b="0" l="0" r="0" t="0"/>
                <wp:wrapNone/>
                <wp:docPr id="11"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6334125" cy="573901"/>
                        </a:xfrm>
                        <a:prstGeom prst="rect"/>
                        <a:ln/>
                      </pic:spPr>
                    </pic:pic>
                  </a:graphicData>
                </a:graphic>
              </wp:anchor>
            </w:drawing>
          </mc:Fallback>
        </mc:AlternateContent>
      </w:r>
    </w:p>
    <w:p w:rsidR="00000000" w:rsidDel="00000000" w:rsidP="00000000" w:rsidRDefault="00000000" w:rsidRPr="00000000" w14:paraId="000000EF">
      <w:pPr>
        <w:numPr>
          <w:ilvl w:val="0"/>
          <w:numId w:val="14"/>
        </w:numPr>
        <w:pBdr>
          <w:top w:space="0" w:sz="0" w:val="nil"/>
          <w:left w:space="0" w:sz="0" w:val="nil"/>
          <w:bottom w:space="0" w:sz="0" w:val="nil"/>
          <w:right w:space="0" w:sz="0" w:val="nil"/>
          <w:between w:space="0" w:sz="0" w:val="nil"/>
        </w:pBdr>
        <w:spacing w:after="200" w:line="276" w:lineRule="auto"/>
        <w:ind w:left="770" w:hanging="360"/>
        <w:rPr>
          <w:color w:val="1f497d"/>
          <w:sz w:val="24"/>
          <w:szCs w:val="24"/>
        </w:rPr>
      </w:pPr>
      <w:r w:rsidDel="00000000" w:rsidR="00000000" w:rsidRPr="00000000">
        <w:rPr>
          <w:color w:val="1f497d"/>
          <w:sz w:val="24"/>
          <w:szCs w:val="24"/>
          <w:rtl w:val="0"/>
        </w:rPr>
        <w:t xml:space="preserve">Regolari e collaborativi</w:t>
      </w:r>
    </w:p>
    <w:p w:rsidR="00000000" w:rsidDel="00000000" w:rsidP="00000000" w:rsidRDefault="00000000" w:rsidRPr="00000000" w14:paraId="000000F0">
      <w:pPr>
        <w:numPr>
          <w:ilvl w:val="0"/>
          <w:numId w:val="14"/>
        </w:numPr>
        <w:pBdr>
          <w:top w:space="0" w:sz="0" w:val="nil"/>
          <w:left w:space="0" w:sz="0" w:val="nil"/>
          <w:bottom w:space="0" w:sz="0" w:val="nil"/>
          <w:right w:space="0" w:sz="0" w:val="nil"/>
          <w:between w:space="0" w:sz="0" w:val="nil"/>
        </w:pBdr>
        <w:spacing w:after="200" w:line="276" w:lineRule="auto"/>
        <w:ind w:left="770" w:hanging="360"/>
        <w:rPr>
          <w:color w:val="1f497d"/>
          <w:sz w:val="24"/>
          <w:szCs w:val="24"/>
        </w:rPr>
      </w:pPr>
      <w:r w:rsidDel="00000000" w:rsidR="00000000" w:rsidRPr="00000000">
        <w:rPr>
          <w:color w:val="1f497d"/>
          <w:sz w:val="24"/>
          <w:szCs w:val="24"/>
          <w:rtl w:val="0"/>
        </w:rPr>
        <w:t xml:space="preserve">Scarsi e poco produttivi</w:t>
      </w:r>
    </w:p>
    <w:p w:rsidR="00000000" w:rsidDel="00000000" w:rsidP="00000000" w:rsidRDefault="00000000" w:rsidRPr="00000000" w14:paraId="000000F1">
      <w:pPr>
        <w:numPr>
          <w:ilvl w:val="0"/>
          <w:numId w:val="14"/>
        </w:numPr>
        <w:pBdr>
          <w:top w:space="0" w:sz="0" w:val="nil"/>
          <w:left w:space="0" w:sz="0" w:val="nil"/>
          <w:bottom w:space="0" w:sz="0" w:val="nil"/>
          <w:right w:space="0" w:sz="0" w:val="nil"/>
          <w:between w:space="0" w:sz="0" w:val="nil"/>
        </w:pBdr>
        <w:spacing w:after="200" w:line="276" w:lineRule="auto"/>
        <w:ind w:left="770" w:hanging="360"/>
        <w:rPr>
          <w:color w:val="1f497d"/>
          <w:sz w:val="24"/>
          <w:szCs w:val="24"/>
        </w:rPr>
      </w:pPr>
      <w:r w:rsidDel="00000000" w:rsidR="00000000" w:rsidRPr="00000000">
        <w:rPr>
          <w:color w:val="1f497d"/>
          <w:sz w:val="24"/>
          <w:szCs w:val="24"/>
          <w:rtl w:val="0"/>
        </w:rPr>
        <w:t xml:space="preserve">Solo se sollecitati/ non sempre costruttivi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257175</wp:posOffset>
                </wp:positionV>
                <wp:extent cx="6337300" cy="455930"/>
                <wp:effectExtent b="0" l="0" r="0" t="0"/>
                <wp:wrapNone/>
                <wp:docPr id="4" name=""/>
                <a:graphic>
                  <a:graphicData uri="http://schemas.microsoft.com/office/word/2010/wordprocessingShape">
                    <wps:wsp>
                      <wps:cNvSpPr/>
                      <wps:cNvPr id="5" name="Shape 5"/>
                      <wps:spPr>
                        <a:xfrm>
                          <a:off x="2196400" y="3571085"/>
                          <a:ext cx="6299200" cy="417830"/>
                        </a:xfrm>
                        <a:prstGeom prst="rect">
                          <a:avLst/>
                        </a:prstGeom>
                        <a:gradFill>
                          <a:gsLst>
                            <a:gs pos="0">
                              <a:srgbClr val="FFFFFF"/>
                            </a:gs>
                            <a:gs pos="100000">
                              <a:srgbClr val="CCC0D9"/>
                            </a:gs>
                          </a:gsLst>
                          <a:lin ang="5400000" scaled="0"/>
                        </a:gradFill>
                        <a:ln cap="flat" cmpd="sng" w="12700">
                          <a:solidFill>
                            <a:srgbClr val="B2A1C7"/>
                          </a:solidFill>
                          <a:prstDash val="solid"/>
                          <a:miter lim="800000"/>
                          <a:headEnd len="sm" w="sm" type="none"/>
                          <a:tailEnd len="sm" w="sm" type="none"/>
                        </a:ln>
                        <a:effectLst>
                          <a:outerShdw rotWithShape="0" algn="ctr" dir="3806097" dist="28398">
                            <a:srgbClr val="3F3151">
                              <a:alpha val="48627"/>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548dd4"/>
                                <w:sz w:val="28"/>
                                <w:vertAlign w:val="baseline"/>
                              </w:rPr>
                              <w:t xml:space="preserve">VALUTAZIONE</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257175</wp:posOffset>
                </wp:positionV>
                <wp:extent cx="6337300" cy="455930"/>
                <wp:effectExtent b="0" l="0" r="0" t="0"/>
                <wp:wrapNone/>
                <wp:docPr id="4"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6337300" cy="455930"/>
                        </a:xfrm>
                        <a:prstGeom prst="rect"/>
                        <a:ln/>
                      </pic:spPr>
                    </pic:pic>
                  </a:graphicData>
                </a:graphic>
              </wp:anchor>
            </w:drawing>
          </mc:Fallback>
        </mc:AlternateContent>
      </w:r>
    </w:p>
    <w:p w:rsidR="00000000" w:rsidDel="00000000" w:rsidP="00000000" w:rsidRDefault="00000000" w:rsidRPr="00000000" w14:paraId="000000F2">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ffffff" w:val="clear"/>
        <w:jc w:val="both"/>
        <w:rPr>
          <w:color w:val="1f497d"/>
          <w:sz w:val="24"/>
          <w:szCs w:val="24"/>
        </w:rPr>
      </w:pPr>
      <w:r w:rsidDel="00000000" w:rsidR="00000000" w:rsidRPr="00000000">
        <w:rPr>
          <w:color w:val="1f497d"/>
          <w:sz w:val="24"/>
          <w:szCs w:val="24"/>
          <w:rtl w:val="0"/>
        </w:rPr>
        <w:t xml:space="preserve">La valutazione, in base a quanto definito dal Decreto legislativo n, 62/2017, viene espressa con voto in decimi; le modalità di valutazione degli apprendimenti e del comportamento sono state decise dal Collegio dei Docenti ed inserite nel PTOF, completate nella fase COVID da rubriche di valutazione per la DAD.</w:t>
      </w:r>
    </w:p>
    <w:p w:rsidR="00000000" w:rsidDel="00000000" w:rsidP="00000000" w:rsidRDefault="00000000" w:rsidRPr="00000000" w14:paraId="000000F5">
      <w:pPr>
        <w:pBdr>
          <w:top w:space="0" w:sz="0" w:val="nil"/>
          <w:left w:space="0" w:sz="0" w:val="nil"/>
          <w:bottom w:space="0" w:sz="0" w:val="nil"/>
          <w:right w:space="0" w:sz="0" w:val="nil"/>
          <w:between w:space="0" w:sz="0" w:val="nil"/>
        </w:pBdr>
        <w:jc w:val="both"/>
        <w:rPr>
          <w:color w:val="1f497d"/>
          <w:sz w:val="24"/>
          <w:szCs w:val="24"/>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jc w:val="both"/>
        <w:rPr>
          <w:color w:val="1f497d"/>
          <w:sz w:val="24"/>
          <w:szCs w:val="24"/>
        </w:rPr>
      </w:pPr>
      <w:r w:rsidDel="00000000" w:rsidR="00000000" w:rsidRPr="00000000">
        <w:rPr>
          <w:color w:val="1f497d"/>
          <w:sz w:val="24"/>
          <w:szCs w:val="24"/>
          <w:rtl w:val="0"/>
        </w:rPr>
        <w:t xml:space="preserve">La valutazione ha tenuto conto, </w:t>
      </w:r>
      <w:r w:rsidDel="00000000" w:rsidR="00000000" w:rsidRPr="00000000">
        <w:rPr>
          <w:color w:val="1f497d"/>
          <w:sz w:val="24"/>
          <w:szCs w:val="24"/>
          <w:u w:val="single"/>
          <w:rtl w:val="0"/>
        </w:rPr>
        <w:t xml:space="preserve">nella fase ante-covid</w:t>
      </w:r>
      <w:r w:rsidDel="00000000" w:rsidR="00000000" w:rsidRPr="00000000">
        <w:rPr>
          <w:color w:val="1f497d"/>
          <w:sz w:val="24"/>
          <w:szCs w:val="24"/>
          <w:rtl w:val="0"/>
        </w:rPr>
        <w:t xml:space="preserve">:</w:t>
      </w:r>
    </w:p>
    <w:p w:rsidR="00000000" w:rsidDel="00000000" w:rsidP="00000000" w:rsidRDefault="00000000" w:rsidRPr="00000000" w14:paraId="000000F7">
      <w:pPr>
        <w:widowControl w:val="0"/>
        <w:numPr>
          <w:ilvl w:val="0"/>
          <w:numId w:val="8"/>
        </w:numPr>
        <w:pBdr>
          <w:top w:space="0" w:sz="0" w:val="nil"/>
          <w:left w:space="0" w:sz="0" w:val="nil"/>
          <w:bottom w:space="0" w:sz="0" w:val="nil"/>
          <w:right w:space="0" w:sz="0" w:val="nil"/>
          <w:between w:space="0" w:sz="0" w:val="nil"/>
        </w:pBdr>
        <w:ind w:left="720" w:hanging="360"/>
        <w:jc w:val="both"/>
        <w:rPr>
          <w:color w:val="1f497d"/>
          <w:sz w:val="24"/>
          <w:szCs w:val="24"/>
        </w:rPr>
      </w:pPr>
      <w:r w:rsidDel="00000000" w:rsidR="00000000" w:rsidRPr="00000000">
        <w:rPr>
          <w:color w:val="1f497d"/>
          <w:sz w:val="24"/>
          <w:szCs w:val="24"/>
          <w:rtl w:val="0"/>
        </w:rPr>
        <w:t xml:space="preserve">del processo di apprendimento, </w:t>
      </w:r>
    </w:p>
    <w:p w:rsidR="00000000" w:rsidDel="00000000" w:rsidP="00000000" w:rsidRDefault="00000000" w:rsidRPr="00000000" w14:paraId="000000F8">
      <w:pPr>
        <w:widowControl w:val="0"/>
        <w:numPr>
          <w:ilvl w:val="0"/>
          <w:numId w:val="8"/>
        </w:numPr>
        <w:pBdr>
          <w:top w:space="0" w:sz="0" w:val="nil"/>
          <w:left w:space="0" w:sz="0" w:val="nil"/>
          <w:bottom w:space="0" w:sz="0" w:val="nil"/>
          <w:right w:space="0" w:sz="0" w:val="nil"/>
          <w:between w:space="0" w:sz="0" w:val="nil"/>
        </w:pBdr>
        <w:ind w:left="720" w:hanging="360"/>
        <w:jc w:val="both"/>
        <w:rPr>
          <w:color w:val="1f497d"/>
          <w:sz w:val="24"/>
          <w:szCs w:val="24"/>
        </w:rPr>
      </w:pPr>
      <w:r w:rsidDel="00000000" w:rsidR="00000000" w:rsidRPr="00000000">
        <w:rPr>
          <w:color w:val="1f497d"/>
          <w:sz w:val="24"/>
          <w:szCs w:val="24"/>
          <w:rtl w:val="0"/>
        </w:rPr>
        <w:t xml:space="preserve">del comportamento </w:t>
      </w:r>
    </w:p>
    <w:p w:rsidR="00000000" w:rsidDel="00000000" w:rsidP="00000000" w:rsidRDefault="00000000" w:rsidRPr="00000000" w14:paraId="000000F9">
      <w:pPr>
        <w:widowControl w:val="0"/>
        <w:numPr>
          <w:ilvl w:val="0"/>
          <w:numId w:val="8"/>
        </w:numPr>
        <w:pBdr>
          <w:top w:space="0" w:sz="0" w:val="nil"/>
          <w:left w:space="0" w:sz="0" w:val="nil"/>
          <w:bottom w:space="0" w:sz="0" w:val="nil"/>
          <w:right w:space="0" w:sz="0" w:val="nil"/>
          <w:between w:space="0" w:sz="0" w:val="nil"/>
        </w:pBdr>
        <w:ind w:left="720" w:hanging="360"/>
        <w:jc w:val="both"/>
        <w:rPr>
          <w:color w:val="1f497d"/>
          <w:sz w:val="24"/>
          <w:szCs w:val="24"/>
        </w:rPr>
      </w:pPr>
      <w:r w:rsidDel="00000000" w:rsidR="00000000" w:rsidRPr="00000000">
        <w:rPr>
          <w:color w:val="1f497d"/>
          <w:sz w:val="24"/>
          <w:szCs w:val="24"/>
          <w:rtl w:val="0"/>
        </w:rPr>
        <w:t xml:space="preserve">del rendimento scolastico complessivo; </w:t>
      </w:r>
    </w:p>
    <w:p w:rsidR="00000000" w:rsidDel="00000000" w:rsidP="00000000" w:rsidRDefault="00000000" w:rsidRPr="00000000" w14:paraId="000000FA">
      <w:pPr>
        <w:pBdr>
          <w:top w:space="0" w:sz="0" w:val="nil"/>
          <w:left w:space="0" w:sz="0" w:val="nil"/>
          <w:bottom w:space="0" w:sz="0" w:val="nil"/>
          <w:right w:space="0" w:sz="0" w:val="nil"/>
          <w:between w:space="0" w:sz="0" w:val="nil"/>
        </w:pBdr>
        <w:jc w:val="both"/>
        <w:rPr>
          <w:color w:val="1f497d"/>
          <w:sz w:val="24"/>
          <w:szCs w:val="24"/>
        </w:rPr>
      </w:pPr>
      <w:r w:rsidDel="00000000" w:rsidR="00000000" w:rsidRPr="00000000">
        <w:rPr>
          <w:color w:val="1f497d"/>
          <w:sz w:val="24"/>
          <w:szCs w:val="24"/>
          <w:rtl w:val="0"/>
        </w:rPr>
        <w:t xml:space="preserve">inoltre, ha   concorso ai processi autovalutativi, al miglioramento dei livelli di conoscenza e al successo formativo, attraverso l’individuazione delle potenzialità e carenze di ogni singolo alunno.</w:t>
      </w:r>
    </w:p>
    <w:p w:rsidR="00000000" w:rsidDel="00000000" w:rsidP="00000000" w:rsidRDefault="00000000" w:rsidRPr="00000000" w14:paraId="000000FB">
      <w:pPr>
        <w:keepNext w:val="1"/>
        <w:pBdr>
          <w:top w:space="0" w:sz="0" w:val="nil"/>
          <w:left w:space="0" w:sz="0" w:val="nil"/>
          <w:bottom w:space="0" w:sz="0" w:val="nil"/>
          <w:right w:space="0" w:sz="0" w:val="nil"/>
          <w:between w:space="0" w:sz="0" w:val="nil"/>
        </w:pBdr>
        <w:jc w:val="both"/>
        <w:rPr>
          <w:color w:val="1f497d"/>
          <w:sz w:val="24"/>
          <w:szCs w:val="24"/>
        </w:rPr>
      </w:pPr>
      <w:r w:rsidDel="00000000" w:rsidR="00000000" w:rsidRPr="00000000">
        <w:rPr>
          <w:color w:val="1f497d"/>
          <w:sz w:val="24"/>
          <w:szCs w:val="24"/>
          <w:rtl w:val="0"/>
        </w:rPr>
        <w:t xml:space="preserve">Le verifiche intermedie e le valutazioni periodiche sono risultate coerenti con gli obiettivi di apprendimento previsti dal PTOF; si sono svolte solo in fase iniziale, prove strutturate per classi parallele nel mese di dicembre, come indicato nel piano di miglioramento, allo scopo di procedere ad una verifica uniforme dei livelli di apprendimento degli allievi. Le prove sono state monitorate, in considerazione della varianza interna ed esterna.</w:t>
      </w:r>
    </w:p>
    <w:p w:rsidR="00000000" w:rsidDel="00000000" w:rsidP="00000000" w:rsidRDefault="00000000" w:rsidRPr="00000000" w14:paraId="000000FC">
      <w:pPr>
        <w:pBdr>
          <w:top w:space="0" w:sz="0" w:val="nil"/>
          <w:left w:space="0" w:sz="0" w:val="nil"/>
          <w:bottom w:space="0" w:sz="0" w:val="nil"/>
          <w:right w:space="0" w:sz="0" w:val="nil"/>
          <w:between w:space="0" w:sz="0" w:val="nil"/>
        </w:pBdr>
        <w:jc w:val="both"/>
        <w:rPr>
          <w:color w:val="1f497d"/>
          <w:sz w:val="24"/>
          <w:szCs w:val="24"/>
        </w:rPr>
      </w:pPr>
      <w:r w:rsidDel="00000000" w:rsidR="00000000" w:rsidRPr="00000000">
        <w:rPr>
          <w:color w:val="1f497d"/>
          <w:sz w:val="24"/>
          <w:szCs w:val="24"/>
          <w:rtl w:val="0"/>
        </w:rPr>
        <w:t xml:space="preserve">Il </w:t>
      </w:r>
      <w:r w:rsidDel="00000000" w:rsidR="00000000" w:rsidRPr="00000000">
        <w:rPr>
          <w:color w:val="1f497d"/>
          <w:sz w:val="24"/>
          <w:szCs w:val="24"/>
          <w:u w:val="single"/>
          <w:rtl w:val="0"/>
        </w:rPr>
        <w:t xml:space="preserve">passaggio alla DAD</w:t>
      </w:r>
      <w:r w:rsidDel="00000000" w:rsidR="00000000" w:rsidRPr="00000000">
        <w:rPr>
          <w:color w:val="1f497d"/>
          <w:sz w:val="24"/>
          <w:szCs w:val="24"/>
          <w:rtl w:val="0"/>
        </w:rPr>
        <w:t xml:space="preserve"> e poi alla DDI ha modificato il tradizionale svolgimento delle attività didattiche ha ridefinito le modalità di verifica e valutazione, fermo restando la coerenza con gli obiettivi fissati in sede di progettazione disciplinare.</w:t>
      </w:r>
    </w:p>
    <w:p w:rsidR="00000000" w:rsidDel="00000000" w:rsidP="00000000" w:rsidRDefault="00000000" w:rsidRPr="00000000" w14:paraId="000000FD">
      <w:pPr>
        <w:keepNext w:val="1"/>
        <w:pBdr>
          <w:top w:space="0" w:sz="0" w:val="nil"/>
          <w:left w:space="0" w:sz="0" w:val="nil"/>
          <w:bottom w:space="0" w:sz="0" w:val="nil"/>
          <w:right w:space="0" w:sz="0" w:val="nil"/>
          <w:between w:space="0" w:sz="0" w:val="nil"/>
        </w:pBdr>
        <w:jc w:val="both"/>
        <w:rPr>
          <w:color w:val="1f497d"/>
          <w:sz w:val="24"/>
          <w:szCs w:val="24"/>
        </w:rPr>
      </w:pPr>
      <w:r w:rsidDel="00000000" w:rsidR="00000000" w:rsidRPr="00000000">
        <w:rPr>
          <w:color w:val="1f497d"/>
          <w:sz w:val="24"/>
          <w:szCs w:val="24"/>
          <w:rtl w:val="0"/>
        </w:rPr>
        <w:t xml:space="preserve"> All’interno della didattica a distanza si sono configurati momenti valutativi di vario tipo, nell’ottica di una misurazione complessiva del rendimento, dell’impegno, della partecipazione al dialogo educativo, come descritto nella specifica rubrica di valutazione DAD. </w:t>
      </w:r>
    </w:p>
    <w:p w:rsidR="00000000" w:rsidDel="00000000" w:rsidP="00000000" w:rsidRDefault="00000000" w:rsidRPr="00000000" w14:paraId="000000FE">
      <w:pPr>
        <w:pBdr>
          <w:top w:space="0" w:sz="0" w:val="nil"/>
          <w:left w:space="0" w:sz="0" w:val="nil"/>
          <w:bottom w:space="0" w:sz="0" w:val="nil"/>
          <w:right w:space="0" w:sz="0" w:val="nil"/>
          <w:between w:space="0" w:sz="0" w:val="nil"/>
        </w:pBdr>
        <w:jc w:val="both"/>
        <w:rPr>
          <w:b w:val="1"/>
          <w:color w:val="1f497d"/>
          <w:sz w:val="24"/>
          <w:szCs w:val="24"/>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jc w:val="center"/>
        <w:rPr>
          <w:rFonts w:ascii="Open Sans" w:cs="Open Sans" w:eastAsia="Open Sans" w:hAnsi="Open Sans"/>
          <w:color w:val="1f497d"/>
          <w:sz w:val="24"/>
          <w:szCs w:val="24"/>
          <w:highlight w:val="white"/>
        </w:rPr>
      </w:pPr>
      <w:r w:rsidDel="00000000" w:rsidR="00000000" w:rsidRPr="00000000">
        <w:rPr>
          <w:b w:val="1"/>
          <w:color w:val="1f497d"/>
          <w:sz w:val="24"/>
          <w:szCs w:val="24"/>
          <w:rtl w:val="0"/>
        </w:rPr>
        <w:t xml:space="preserve">Prove INVALSI</w:t>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jc w:val="both"/>
        <w:rPr>
          <w:color w:val="1f497d"/>
          <w:sz w:val="24"/>
          <w:szCs w:val="24"/>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jc w:val="both"/>
        <w:rPr>
          <w:color w:val="17365d"/>
          <w:sz w:val="24"/>
          <w:szCs w:val="24"/>
        </w:rPr>
      </w:pPr>
      <w:r w:rsidDel="00000000" w:rsidR="00000000" w:rsidRPr="00000000">
        <w:rPr>
          <w:color w:val="17365d"/>
          <w:sz w:val="24"/>
          <w:szCs w:val="24"/>
          <w:rtl w:val="0"/>
        </w:rPr>
        <w:t xml:space="preserve">Le Prove Invalsi CBT per gli alunni delle classi III della Scuola Secondaria di I Grado sono state regolarmente svolte in presenza dall’8 aprile 2022 al 10 maggio 2022, nonostante per l’a.s. 2021/2022 non rappresentano requisito di accesso agli Esami conclusivi del I ciclo.</w:t>
      </w:r>
    </w:p>
    <w:p w:rsidR="00000000" w:rsidDel="00000000" w:rsidP="00000000" w:rsidRDefault="00000000" w:rsidRPr="00000000" w14:paraId="00000102">
      <w:pPr>
        <w:pBdr>
          <w:top w:space="0" w:sz="0" w:val="nil"/>
          <w:left w:space="0" w:sz="0" w:val="nil"/>
          <w:bottom w:space="0" w:sz="0" w:val="nil"/>
          <w:right w:space="0" w:sz="0" w:val="nil"/>
          <w:between w:space="0" w:sz="0" w:val="nil"/>
        </w:pBdr>
        <w:jc w:val="both"/>
        <w:rPr>
          <w:color w:val="1f497d"/>
          <w:sz w:val="24"/>
          <w:szCs w:val="24"/>
        </w:rPr>
      </w:pPr>
      <w:bookmarkStart w:colFirst="0" w:colLast="0" w:name="_30j0zll" w:id="1"/>
      <w:bookmarkEnd w:id="1"/>
      <w:r w:rsidDel="00000000" w:rsidR="00000000" w:rsidRPr="00000000">
        <w:rPr>
          <w:color w:val="1f497d"/>
          <w:sz w:val="24"/>
          <w:szCs w:val="24"/>
          <w:rtl w:val="0"/>
        </w:rPr>
        <w:t xml:space="preserve"> </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0070c0" w:val="clear"/>
        <w:jc w:val="center"/>
        <w:rPr>
          <w:color w:val="ffffff"/>
          <w:sz w:val="28"/>
          <w:szCs w:val="28"/>
        </w:rPr>
      </w:pPr>
      <w:r w:rsidDel="00000000" w:rsidR="00000000" w:rsidRPr="00000000">
        <w:rPr>
          <w:b w:val="1"/>
          <w:color w:val="ffffff"/>
          <w:sz w:val="28"/>
          <w:szCs w:val="28"/>
          <w:rtl w:val="0"/>
        </w:rPr>
        <w:t xml:space="preserve">CERTIFICAZIONE DELLE COMPETENZE</w:t>
      </w: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jc w:val="center"/>
        <w:rPr>
          <w:b w:val="1"/>
          <w:color w:val="1f497d"/>
          <w:sz w:val="24"/>
          <w:szCs w:val="24"/>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rPr>
          <w:b w:val="1"/>
          <w:color w:val="17365d"/>
          <w:sz w:val="24"/>
          <w:szCs w:val="24"/>
        </w:rPr>
      </w:pPr>
      <w:r w:rsidDel="00000000" w:rsidR="00000000" w:rsidRPr="00000000">
        <w:rPr>
          <w:color w:val="17365d"/>
          <w:sz w:val="24"/>
          <w:szCs w:val="24"/>
          <w:rtl w:val="0"/>
        </w:rPr>
        <w:t xml:space="preserve">Ai sensi dell’articolo 2 del DM 742/2017, la certificazione delle competenze è redatta durante lo scrutinio finale dal consiglio di classe ed è rilasciata agli alunni che superano l’esame di Stato, ad eccezione degli alunni privatisti per i quali detta certificazione non è prevista. Per gli alunni che hanno partecipato alle prove standardizzate nazionali la certificazione delle competenze è integrata ai sensi dell’articolo 4, commi 2 e 3, del DM 742/2017.</w:t>
      </w: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before="180" w:lineRule="auto"/>
        <w:jc w:val="both"/>
        <w:rPr>
          <w:color w:val="1f497d"/>
          <w:sz w:val="24"/>
          <w:szCs w:val="24"/>
        </w:rPr>
      </w:pPr>
      <w:r w:rsidDel="00000000" w:rsidR="00000000" w:rsidRPr="00000000">
        <w:rPr>
          <w:color w:val="1f497d"/>
          <w:sz w:val="24"/>
          <w:szCs w:val="24"/>
          <w:rtl w:val="0"/>
        </w:rPr>
        <w:t xml:space="preserve">In sede di scrutinio finale, per gli alunni che conseguono il diploma conclusivo del primo ciclo d’istruzione, il consiglio di classe redige la certificazione delle competenze ai sensi del Decreto competenze. </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before="180" w:lineRule="auto"/>
        <w:jc w:val="both"/>
        <w:rPr>
          <w:color w:val="1f497d"/>
          <w:sz w:val="24"/>
          <w:szCs w:val="24"/>
        </w:rPr>
      </w:pPr>
      <w:r w:rsidDel="00000000" w:rsidR="00000000" w:rsidRPr="00000000">
        <w:rPr>
          <w:color w:val="1f497d"/>
          <w:sz w:val="24"/>
          <w:szCs w:val="24"/>
          <w:rtl w:val="0"/>
        </w:rPr>
        <w:t xml:space="preserve">Le competenze certificate riguardano: </w:t>
      </w:r>
    </w:p>
    <w:p w:rsidR="00000000" w:rsidDel="00000000" w:rsidP="00000000" w:rsidRDefault="00000000" w:rsidRPr="00000000" w14:paraId="00000108">
      <w:pPr>
        <w:numPr>
          <w:ilvl w:val="0"/>
          <w:numId w:val="11"/>
        </w:numPr>
        <w:pBdr>
          <w:top w:space="0" w:sz="0" w:val="nil"/>
          <w:left w:space="0" w:sz="0" w:val="nil"/>
          <w:bottom w:space="0" w:sz="0" w:val="nil"/>
          <w:right w:space="0" w:sz="0" w:val="nil"/>
          <w:between w:space="0" w:sz="0" w:val="nil"/>
        </w:pBdr>
        <w:spacing w:before="180" w:lineRule="auto"/>
        <w:ind w:left="720" w:hanging="360"/>
        <w:jc w:val="both"/>
        <w:rPr>
          <w:color w:val="1f497d"/>
          <w:sz w:val="24"/>
          <w:szCs w:val="24"/>
        </w:rPr>
      </w:pPr>
      <w:r w:rsidDel="00000000" w:rsidR="00000000" w:rsidRPr="00000000">
        <w:rPr>
          <w:color w:val="1f497d"/>
          <w:sz w:val="24"/>
          <w:szCs w:val="24"/>
          <w:rtl w:val="0"/>
        </w:rPr>
        <w:t xml:space="preserve">Competenza alfabetica funzionale</w:t>
      </w:r>
    </w:p>
    <w:p w:rsidR="00000000" w:rsidDel="00000000" w:rsidP="00000000" w:rsidRDefault="00000000" w:rsidRPr="00000000" w14:paraId="00000109">
      <w:pPr>
        <w:numPr>
          <w:ilvl w:val="0"/>
          <w:numId w:val="11"/>
        </w:numPr>
        <w:pBdr>
          <w:top w:space="0" w:sz="0" w:val="nil"/>
          <w:left w:space="0" w:sz="0" w:val="nil"/>
          <w:bottom w:space="0" w:sz="0" w:val="nil"/>
          <w:right w:space="0" w:sz="0" w:val="nil"/>
          <w:between w:space="0" w:sz="0" w:val="nil"/>
        </w:pBdr>
        <w:ind w:left="720" w:hanging="360"/>
        <w:jc w:val="both"/>
        <w:rPr>
          <w:color w:val="1f497d"/>
          <w:sz w:val="24"/>
          <w:szCs w:val="24"/>
        </w:rPr>
      </w:pPr>
      <w:r w:rsidDel="00000000" w:rsidR="00000000" w:rsidRPr="00000000">
        <w:rPr>
          <w:color w:val="1f497d"/>
          <w:sz w:val="24"/>
          <w:szCs w:val="24"/>
          <w:rtl w:val="0"/>
        </w:rPr>
        <w:t xml:space="preserve">Competenza multilinguistica</w:t>
      </w:r>
    </w:p>
    <w:p w:rsidR="00000000" w:rsidDel="00000000" w:rsidP="00000000" w:rsidRDefault="00000000" w:rsidRPr="00000000" w14:paraId="0000010A">
      <w:pPr>
        <w:numPr>
          <w:ilvl w:val="0"/>
          <w:numId w:val="11"/>
        </w:numPr>
        <w:pBdr>
          <w:top w:space="0" w:sz="0" w:val="nil"/>
          <w:left w:space="0" w:sz="0" w:val="nil"/>
          <w:bottom w:space="0" w:sz="0" w:val="nil"/>
          <w:right w:space="0" w:sz="0" w:val="nil"/>
          <w:between w:space="0" w:sz="0" w:val="nil"/>
        </w:pBdr>
        <w:ind w:left="720" w:hanging="360"/>
        <w:jc w:val="both"/>
        <w:rPr>
          <w:color w:val="1f497d"/>
          <w:sz w:val="24"/>
          <w:szCs w:val="24"/>
        </w:rPr>
      </w:pPr>
      <w:r w:rsidDel="00000000" w:rsidR="00000000" w:rsidRPr="00000000">
        <w:rPr>
          <w:color w:val="1f497d"/>
          <w:sz w:val="24"/>
          <w:szCs w:val="24"/>
          <w:rtl w:val="0"/>
        </w:rPr>
        <w:t xml:space="preserve">Competenza matematica e competenze di base in scienza e tecnologia</w:t>
      </w:r>
    </w:p>
    <w:p w:rsidR="00000000" w:rsidDel="00000000" w:rsidP="00000000" w:rsidRDefault="00000000" w:rsidRPr="00000000" w14:paraId="0000010B">
      <w:pPr>
        <w:numPr>
          <w:ilvl w:val="0"/>
          <w:numId w:val="11"/>
        </w:numPr>
        <w:pBdr>
          <w:top w:space="0" w:sz="0" w:val="nil"/>
          <w:left w:space="0" w:sz="0" w:val="nil"/>
          <w:bottom w:space="0" w:sz="0" w:val="nil"/>
          <w:right w:space="0" w:sz="0" w:val="nil"/>
          <w:between w:space="0" w:sz="0" w:val="nil"/>
        </w:pBdr>
        <w:ind w:left="720" w:hanging="360"/>
        <w:jc w:val="both"/>
        <w:rPr>
          <w:color w:val="1f497d"/>
          <w:sz w:val="24"/>
          <w:szCs w:val="24"/>
        </w:rPr>
      </w:pPr>
      <w:r w:rsidDel="00000000" w:rsidR="00000000" w:rsidRPr="00000000">
        <w:rPr>
          <w:color w:val="1f497d"/>
          <w:sz w:val="24"/>
          <w:szCs w:val="24"/>
          <w:rtl w:val="0"/>
        </w:rPr>
        <w:t xml:space="preserve">Competenze digitali</w:t>
      </w:r>
    </w:p>
    <w:p w:rsidR="00000000" w:rsidDel="00000000" w:rsidP="00000000" w:rsidRDefault="00000000" w:rsidRPr="00000000" w14:paraId="0000010C">
      <w:pPr>
        <w:numPr>
          <w:ilvl w:val="0"/>
          <w:numId w:val="11"/>
        </w:numPr>
        <w:pBdr>
          <w:top w:space="0" w:sz="0" w:val="nil"/>
          <w:left w:space="0" w:sz="0" w:val="nil"/>
          <w:bottom w:space="0" w:sz="0" w:val="nil"/>
          <w:right w:space="0" w:sz="0" w:val="nil"/>
          <w:between w:space="0" w:sz="0" w:val="nil"/>
        </w:pBdr>
        <w:ind w:left="720" w:hanging="360"/>
        <w:jc w:val="both"/>
        <w:rPr>
          <w:color w:val="1f497d"/>
          <w:sz w:val="24"/>
          <w:szCs w:val="24"/>
        </w:rPr>
      </w:pPr>
      <w:r w:rsidDel="00000000" w:rsidR="00000000" w:rsidRPr="00000000">
        <w:rPr>
          <w:color w:val="1f497d"/>
          <w:sz w:val="24"/>
          <w:szCs w:val="24"/>
          <w:rtl w:val="0"/>
        </w:rPr>
        <w:t xml:space="preserve">Competenza personale, sociale e capacità di imparare ad imparare</w:t>
      </w:r>
    </w:p>
    <w:p w:rsidR="00000000" w:rsidDel="00000000" w:rsidP="00000000" w:rsidRDefault="00000000" w:rsidRPr="00000000" w14:paraId="0000010D">
      <w:pPr>
        <w:numPr>
          <w:ilvl w:val="0"/>
          <w:numId w:val="11"/>
        </w:numPr>
        <w:pBdr>
          <w:top w:space="0" w:sz="0" w:val="nil"/>
          <w:left w:space="0" w:sz="0" w:val="nil"/>
          <w:bottom w:space="0" w:sz="0" w:val="nil"/>
          <w:right w:space="0" w:sz="0" w:val="nil"/>
          <w:between w:space="0" w:sz="0" w:val="nil"/>
        </w:pBdr>
        <w:ind w:left="720" w:hanging="360"/>
        <w:jc w:val="both"/>
        <w:rPr>
          <w:color w:val="1f497d"/>
          <w:sz w:val="24"/>
          <w:szCs w:val="24"/>
        </w:rPr>
      </w:pPr>
      <w:r w:rsidDel="00000000" w:rsidR="00000000" w:rsidRPr="00000000">
        <w:rPr>
          <w:color w:val="1f497d"/>
          <w:sz w:val="24"/>
          <w:szCs w:val="24"/>
          <w:rtl w:val="0"/>
        </w:rPr>
        <w:t xml:space="preserve">Competenza in materia di cittadinanza</w:t>
      </w:r>
    </w:p>
    <w:p w:rsidR="00000000" w:rsidDel="00000000" w:rsidP="00000000" w:rsidRDefault="00000000" w:rsidRPr="00000000" w14:paraId="0000010E">
      <w:pPr>
        <w:numPr>
          <w:ilvl w:val="0"/>
          <w:numId w:val="11"/>
        </w:numPr>
        <w:pBdr>
          <w:top w:space="0" w:sz="0" w:val="nil"/>
          <w:left w:space="0" w:sz="0" w:val="nil"/>
          <w:bottom w:space="0" w:sz="0" w:val="nil"/>
          <w:right w:space="0" w:sz="0" w:val="nil"/>
          <w:between w:space="0" w:sz="0" w:val="nil"/>
        </w:pBdr>
        <w:ind w:left="720" w:hanging="360"/>
        <w:jc w:val="both"/>
        <w:rPr>
          <w:color w:val="1f497d"/>
          <w:sz w:val="24"/>
          <w:szCs w:val="24"/>
        </w:rPr>
      </w:pPr>
      <w:r w:rsidDel="00000000" w:rsidR="00000000" w:rsidRPr="00000000">
        <w:rPr>
          <w:color w:val="1f497d"/>
          <w:sz w:val="24"/>
          <w:szCs w:val="24"/>
          <w:rtl w:val="0"/>
        </w:rPr>
        <w:t xml:space="preserve">Competenza imprenditoriale</w:t>
      </w:r>
    </w:p>
    <w:p w:rsidR="00000000" w:rsidDel="00000000" w:rsidP="00000000" w:rsidRDefault="00000000" w:rsidRPr="00000000" w14:paraId="0000010F">
      <w:pPr>
        <w:numPr>
          <w:ilvl w:val="0"/>
          <w:numId w:val="11"/>
        </w:numPr>
        <w:pBdr>
          <w:top w:space="0" w:sz="0" w:val="nil"/>
          <w:left w:space="0" w:sz="0" w:val="nil"/>
          <w:bottom w:space="0" w:sz="0" w:val="nil"/>
          <w:right w:space="0" w:sz="0" w:val="nil"/>
          <w:between w:space="0" w:sz="0" w:val="nil"/>
        </w:pBdr>
        <w:spacing w:after="200" w:lineRule="auto"/>
        <w:ind w:left="720" w:hanging="360"/>
        <w:jc w:val="both"/>
        <w:rPr>
          <w:color w:val="1f497d"/>
          <w:sz w:val="24"/>
          <w:szCs w:val="24"/>
        </w:rPr>
      </w:pPr>
      <w:r w:rsidDel="00000000" w:rsidR="00000000" w:rsidRPr="00000000">
        <w:rPr>
          <w:color w:val="1f497d"/>
          <w:sz w:val="24"/>
          <w:szCs w:val="24"/>
          <w:rtl w:val="0"/>
        </w:rPr>
        <w:t xml:space="preserve">Competenza in materia di consapevolezza ed espressione culturale</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before="180" w:lineRule="auto"/>
        <w:jc w:val="both"/>
        <w:rPr>
          <w:color w:val="1f497d"/>
          <w:sz w:val="24"/>
          <w:szCs w:val="24"/>
        </w:rPr>
      </w:pPr>
      <w:r w:rsidDel="00000000" w:rsidR="00000000" w:rsidRPr="00000000">
        <w:rPr>
          <w:color w:val="1f497d"/>
          <w:sz w:val="24"/>
          <w:szCs w:val="24"/>
          <w:rtl w:val="0"/>
        </w:rPr>
        <w:t xml:space="preserve">Per </w:t>
      </w:r>
      <w:r w:rsidDel="00000000" w:rsidR="00000000" w:rsidRPr="00000000">
        <w:rPr>
          <w:b w:val="1"/>
          <w:color w:val="1f497d"/>
          <w:sz w:val="24"/>
          <w:szCs w:val="24"/>
          <w:rtl w:val="0"/>
        </w:rPr>
        <w:t xml:space="preserve">ciascuna competenza</w:t>
      </w:r>
      <w:r w:rsidDel="00000000" w:rsidR="00000000" w:rsidRPr="00000000">
        <w:rPr>
          <w:color w:val="1f497d"/>
          <w:sz w:val="24"/>
          <w:szCs w:val="24"/>
          <w:rtl w:val="0"/>
        </w:rPr>
        <w:t xml:space="preserve"> viene indicato il livello raggiunto secondo i seguenti indicatori:</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before="180" w:lineRule="auto"/>
        <w:jc w:val="both"/>
        <w:rPr>
          <w:color w:val="1f497d"/>
          <w:sz w:val="24"/>
          <w:szCs w:val="24"/>
        </w:rPr>
      </w:pPr>
      <w:r w:rsidDel="00000000" w:rsidR="00000000" w:rsidRPr="00000000">
        <w:rPr>
          <w:color w:val="1f497d"/>
          <w:sz w:val="24"/>
          <w:szCs w:val="24"/>
          <w:rtl w:val="0"/>
        </w:rPr>
        <w:t xml:space="preserve">A – Avanzato L’alunno/a svolge compiti e risolve problemi complessi, mostrando padronanza nell’uso delle conoscenze e delle abilità; propone e sostiene le proprie opinioni e assume in modo responsabile decisioni consapevoli.</w:t>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before="180" w:lineRule="auto"/>
        <w:jc w:val="both"/>
        <w:rPr>
          <w:color w:val="1f497d"/>
          <w:sz w:val="24"/>
          <w:szCs w:val="24"/>
        </w:rPr>
      </w:pPr>
      <w:r w:rsidDel="00000000" w:rsidR="00000000" w:rsidRPr="00000000">
        <w:rPr>
          <w:color w:val="1f497d"/>
          <w:sz w:val="24"/>
          <w:szCs w:val="24"/>
          <w:rtl w:val="0"/>
        </w:rPr>
        <w:t xml:space="preserve">B – Intermedio L’alunno/a svolge compiti e risolve problemi in situazioni nuove, compie scelte consapevoli, mostrando di saper utilizzare le conoscenze e le abilità acquisite.</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before="180" w:lineRule="auto"/>
        <w:jc w:val="both"/>
        <w:rPr>
          <w:color w:val="1f497d"/>
          <w:sz w:val="24"/>
          <w:szCs w:val="24"/>
        </w:rPr>
      </w:pPr>
      <w:r w:rsidDel="00000000" w:rsidR="00000000" w:rsidRPr="00000000">
        <w:rPr>
          <w:color w:val="1f497d"/>
          <w:sz w:val="24"/>
          <w:szCs w:val="24"/>
          <w:rtl w:val="0"/>
        </w:rPr>
        <w:t xml:space="preserve">C – Base L’alunno/a svolge compiti semplici anche in situazioni nuove, mostrando di possedere conoscenze e abilità fondamentali e di saper applicare basilari regole e procedure apprese.</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before="180" w:lineRule="auto"/>
        <w:jc w:val="both"/>
        <w:rPr>
          <w:color w:val="1f497d"/>
          <w:sz w:val="24"/>
          <w:szCs w:val="24"/>
        </w:rPr>
      </w:pPr>
      <w:r w:rsidDel="00000000" w:rsidR="00000000" w:rsidRPr="00000000">
        <w:rPr>
          <w:color w:val="1f497d"/>
          <w:sz w:val="24"/>
          <w:szCs w:val="24"/>
          <w:rtl w:val="0"/>
        </w:rPr>
        <w:t xml:space="preserve">D – Iniziale L’alunno/a, se opportunamente guidato/a, svolge compiti semplici in situazioni note.</w:t>
      </w:r>
    </w:p>
    <w:p w:rsidR="00000000" w:rsidDel="00000000" w:rsidP="00000000" w:rsidRDefault="00000000" w:rsidRPr="00000000" w14:paraId="00000115">
      <w:pPr>
        <w:pBdr>
          <w:top w:space="0" w:sz="0" w:val="nil"/>
          <w:left w:space="0" w:sz="0" w:val="nil"/>
          <w:bottom w:space="0" w:sz="0" w:val="nil"/>
          <w:right w:space="0" w:sz="0" w:val="nil"/>
          <w:between w:space="0" w:sz="0" w:val="nil"/>
        </w:pBdr>
        <w:rPr>
          <w:color w:val="1f497d"/>
          <w:sz w:val="24"/>
          <w:szCs w:val="24"/>
          <w:highlight w:val="red"/>
        </w:rPr>
      </w:pPr>
      <w:r w:rsidDel="00000000" w:rsidR="00000000" w:rsidRPr="00000000">
        <w:rPr>
          <w:rtl w:val="0"/>
        </w:rPr>
      </w:r>
    </w:p>
    <w:p w:rsidR="00000000" w:rsidDel="00000000" w:rsidP="00000000" w:rsidRDefault="00000000" w:rsidRPr="00000000" w14:paraId="00000116">
      <w:pPr>
        <w:jc w:val="center"/>
        <w:rPr>
          <w:b w:val="1"/>
          <w:color w:val="17365d"/>
          <w:sz w:val="26"/>
          <w:szCs w:val="26"/>
        </w:rPr>
      </w:pPr>
      <w:r w:rsidDel="00000000" w:rsidR="00000000" w:rsidRPr="00000000">
        <w:rPr>
          <w:b w:val="1"/>
          <w:color w:val="17365d"/>
          <w:sz w:val="28"/>
          <w:szCs w:val="28"/>
          <w:rtl w:val="0"/>
        </w:rPr>
        <w:t xml:space="preserve">Esami di Stato conclusivo del primo ciclo di istruzione a. s. 2021/2022 – O.M. n.52 del 14/03/2022: modalità di svolgimento.</w:t>
      </w:r>
      <w:r w:rsidDel="00000000" w:rsidR="00000000" w:rsidRPr="00000000">
        <w:rPr>
          <w:rtl w:val="0"/>
        </w:rPr>
      </w:r>
    </w:p>
    <w:p w:rsidR="00000000" w:rsidDel="00000000" w:rsidP="00000000" w:rsidRDefault="00000000" w:rsidRPr="00000000" w14:paraId="00000117">
      <w:pPr>
        <w:spacing w:after="240" w:before="240" w:lineRule="auto"/>
        <w:jc w:val="both"/>
        <w:rPr>
          <w:color w:val="17365d"/>
          <w:sz w:val="24"/>
          <w:szCs w:val="24"/>
        </w:rPr>
      </w:pPr>
      <w:r w:rsidDel="00000000" w:rsidR="00000000" w:rsidRPr="00000000">
        <w:rPr>
          <w:color w:val="17365d"/>
          <w:sz w:val="24"/>
          <w:szCs w:val="24"/>
          <w:rtl w:val="0"/>
        </w:rPr>
        <w:t xml:space="preserve">Per l’ a.s. 2021/22, come da O.M. n. 64 del 14 marzo 2022, per essere ammessi all’esame di Stato gli alunni:</w:t>
      </w:r>
    </w:p>
    <w:p w:rsidR="00000000" w:rsidDel="00000000" w:rsidP="00000000" w:rsidRDefault="00000000" w:rsidRPr="00000000" w14:paraId="00000118">
      <w:pPr>
        <w:numPr>
          <w:ilvl w:val="0"/>
          <w:numId w:val="15"/>
        </w:numPr>
        <w:spacing w:after="0" w:afterAutospacing="0" w:before="240" w:line="298.8" w:lineRule="auto"/>
        <w:ind w:left="720" w:hanging="360"/>
        <w:jc w:val="both"/>
        <w:rPr>
          <w:color w:val="17365d"/>
          <w:sz w:val="24"/>
          <w:szCs w:val="24"/>
          <w:u w:val="none"/>
        </w:rPr>
      </w:pPr>
      <w:r w:rsidDel="00000000" w:rsidR="00000000" w:rsidRPr="00000000">
        <w:rPr>
          <w:color w:val="17365d"/>
          <w:sz w:val="24"/>
          <w:szCs w:val="24"/>
          <w:rtl w:val="0"/>
        </w:rPr>
        <w:t xml:space="preserve">devono essere in regola con la frequenza scolastica ovvero devono aver frequentato almeno ¾ del monte ore annuale personalizzato, fatte salve le eventuali motivate deroghe deliberate dal Collegio dei Docenti e dai rispettivi Consigli di Istituto, anche, eventualmente, facendo riferimento alle specifiche condizioni collegate all’emergenza epidemiologica;</w:t>
      </w:r>
    </w:p>
    <w:p w:rsidR="00000000" w:rsidDel="00000000" w:rsidP="00000000" w:rsidRDefault="00000000" w:rsidRPr="00000000" w14:paraId="00000119">
      <w:pPr>
        <w:numPr>
          <w:ilvl w:val="0"/>
          <w:numId w:val="15"/>
        </w:numPr>
        <w:pBdr>
          <w:bottom w:color="auto" w:space="0" w:sz="0" w:val="none"/>
        </w:pBdr>
        <w:spacing w:after="0" w:afterAutospacing="0" w:before="0" w:beforeAutospacing="0" w:line="298.8" w:lineRule="auto"/>
        <w:ind w:left="720" w:hanging="360"/>
        <w:jc w:val="both"/>
        <w:rPr>
          <w:color w:val="17365d"/>
          <w:sz w:val="24"/>
          <w:szCs w:val="24"/>
          <w:u w:val="none"/>
        </w:rPr>
      </w:pPr>
      <w:r w:rsidDel="00000000" w:rsidR="00000000" w:rsidRPr="00000000">
        <w:rPr>
          <w:color w:val="17365d"/>
          <w:sz w:val="24"/>
          <w:szCs w:val="24"/>
          <w:rtl w:val="0"/>
        </w:rPr>
        <w:t xml:space="preserve">non essere incorsi nella sanzione disciplinare della non ammissione all’esame di Stato ai sensi e per gli effetti dall’art. 4, commi 6 e 9bis, del DPR 249/1998;</w:t>
      </w:r>
    </w:p>
    <w:p w:rsidR="00000000" w:rsidDel="00000000" w:rsidP="00000000" w:rsidRDefault="00000000" w:rsidRPr="00000000" w14:paraId="0000011A">
      <w:pPr>
        <w:numPr>
          <w:ilvl w:val="0"/>
          <w:numId w:val="15"/>
        </w:numPr>
        <w:spacing w:after="240" w:before="0" w:beforeAutospacing="0" w:line="298.8" w:lineRule="auto"/>
        <w:ind w:left="720" w:hanging="360"/>
        <w:jc w:val="both"/>
        <w:rPr>
          <w:color w:val="17365d"/>
          <w:sz w:val="24"/>
          <w:szCs w:val="24"/>
          <w:u w:val="none"/>
        </w:rPr>
      </w:pPr>
      <w:r w:rsidDel="00000000" w:rsidR="00000000" w:rsidRPr="00000000">
        <w:rPr>
          <w:color w:val="17365d"/>
          <w:sz w:val="24"/>
          <w:szCs w:val="24"/>
          <w:rtl w:val="0"/>
        </w:rPr>
        <w:t xml:space="preserve">aver raggiunto un adeguato conseguimento dei livelli di apprendimento e di competenze. Nel caso di parziale o mancata acquisizione dei livelli di apprendimento in una o più discipline, il consiglio di classe può eventualmente disporre la non ammissione all’esame di Stato conclusivo del I ciclo.</w:t>
      </w:r>
      <w:r w:rsidDel="00000000" w:rsidR="00000000" w:rsidRPr="00000000">
        <w:rPr>
          <w:rtl w:val="0"/>
        </w:rPr>
      </w:r>
    </w:p>
    <w:p w:rsidR="00000000" w:rsidDel="00000000" w:rsidP="00000000" w:rsidRDefault="00000000" w:rsidRPr="00000000" w14:paraId="0000011B">
      <w:pPr>
        <w:spacing w:after="240" w:before="240" w:lineRule="auto"/>
        <w:jc w:val="both"/>
        <w:rPr>
          <w:b w:val="1"/>
          <w:color w:val="17365d"/>
          <w:sz w:val="24"/>
          <w:szCs w:val="24"/>
        </w:rPr>
      </w:pPr>
      <w:r w:rsidDel="00000000" w:rsidR="00000000" w:rsidRPr="00000000">
        <w:rPr>
          <w:color w:val="17365d"/>
          <w:sz w:val="24"/>
          <w:szCs w:val="24"/>
          <w:rtl w:val="0"/>
        </w:rPr>
        <w:t xml:space="preserve">In sede di scrutinio finale il Consiglio di Classe attribuisce, alle alunne e agli alunni ammessi all’Esame di Stato, sulla base del percorso scolastico triennale e in conformità con i criteri e le modalità definiti dal Collegio dei Docenti, inseriti nel Piano Triennale dell’Offerta Formativa, </w:t>
      </w:r>
      <w:r w:rsidDel="00000000" w:rsidR="00000000" w:rsidRPr="00000000">
        <w:rPr>
          <w:b w:val="1"/>
          <w:color w:val="17365d"/>
          <w:sz w:val="24"/>
          <w:szCs w:val="24"/>
          <w:rtl w:val="0"/>
        </w:rPr>
        <w:t xml:space="preserve">un voto di ammissione espresso in decimi</w:t>
      </w:r>
      <w:r w:rsidDel="00000000" w:rsidR="00000000" w:rsidRPr="00000000">
        <w:rPr>
          <w:color w:val="17365d"/>
          <w:sz w:val="24"/>
          <w:szCs w:val="24"/>
          <w:rtl w:val="0"/>
        </w:rPr>
        <w:t xml:space="preserve">, senza utilizzare frazioni decimali, anche inferiore a sei decimi.</w:t>
      </w:r>
      <w:r w:rsidDel="00000000" w:rsidR="00000000" w:rsidRPr="00000000">
        <w:rPr>
          <w:rtl w:val="0"/>
        </w:rPr>
      </w:r>
    </w:p>
    <w:p w:rsidR="00000000" w:rsidDel="00000000" w:rsidP="00000000" w:rsidRDefault="00000000" w:rsidRPr="00000000" w14:paraId="0000011C">
      <w:pPr>
        <w:spacing w:after="240" w:before="240" w:lineRule="auto"/>
        <w:jc w:val="both"/>
        <w:rPr>
          <w:b w:val="1"/>
          <w:color w:val="17365d"/>
          <w:sz w:val="24"/>
          <w:szCs w:val="24"/>
        </w:rPr>
      </w:pPr>
      <w:r w:rsidDel="00000000" w:rsidR="00000000" w:rsidRPr="00000000">
        <w:rPr>
          <w:b w:val="1"/>
          <w:color w:val="17365d"/>
          <w:sz w:val="24"/>
          <w:szCs w:val="24"/>
          <w:rtl w:val="0"/>
        </w:rPr>
        <w:t xml:space="preserve">L’esame prevede:</w:t>
      </w:r>
    </w:p>
    <w:p w:rsidR="00000000" w:rsidDel="00000000" w:rsidP="00000000" w:rsidRDefault="00000000" w:rsidRPr="00000000" w14:paraId="0000011D">
      <w:pPr>
        <w:numPr>
          <w:ilvl w:val="0"/>
          <w:numId w:val="16"/>
        </w:numPr>
        <w:pBdr>
          <w:bottom w:color="auto" w:space="5" w:sz="0" w:val="none"/>
        </w:pBdr>
        <w:spacing w:after="0" w:afterAutospacing="0" w:before="240" w:line="298.8" w:lineRule="auto"/>
        <w:ind w:left="720" w:hanging="360"/>
        <w:jc w:val="both"/>
        <w:rPr>
          <w:color w:val="17365d"/>
          <w:sz w:val="24"/>
          <w:szCs w:val="24"/>
          <w:u w:val="none"/>
        </w:rPr>
      </w:pPr>
      <w:r w:rsidDel="00000000" w:rsidR="00000000" w:rsidRPr="00000000">
        <w:rPr>
          <w:color w:val="17365d"/>
          <w:sz w:val="24"/>
          <w:szCs w:val="24"/>
          <w:rtl w:val="0"/>
        </w:rPr>
        <w:t xml:space="preserve">una prova scritta relativa alle competenze di italiano o della lingua nella quale si svolge l’insegnamento, come disciplinata dall’art. 7 del DM 741/2017;</w:t>
      </w:r>
    </w:p>
    <w:p w:rsidR="00000000" w:rsidDel="00000000" w:rsidP="00000000" w:rsidRDefault="00000000" w:rsidRPr="00000000" w14:paraId="0000011E">
      <w:pPr>
        <w:numPr>
          <w:ilvl w:val="0"/>
          <w:numId w:val="16"/>
        </w:numPr>
        <w:pBdr>
          <w:bottom w:color="auto" w:space="5" w:sz="0" w:val="none"/>
        </w:pBdr>
        <w:spacing w:after="0" w:afterAutospacing="0" w:before="0" w:beforeAutospacing="0" w:line="298.8" w:lineRule="auto"/>
        <w:ind w:left="720" w:hanging="360"/>
        <w:jc w:val="both"/>
        <w:rPr>
          <w:color w:val="17365d"/>
          <w:sz w:val="24"/>
          <w:szCs w:val="24"/>
          <w:u w:val="none"/>
        </w:rPr>
      </w:pPr>
      <w:r w:rsidDel="00000000" w:rsidR="00000000" w:rsidRPr="00000000">
        <w:rPr>
          <w:color w:val="17365d"/>
          <w:sz w:val="24"/>
          <w:szCs w:val="24"/>
          <w:rtl w:val="0"/>
        </w:rPr>
        <w:t xml:space="preserve">una prova scritta relativa alle competenze logico-matematiche, come disciplinata dall’art. 8 del DM 741/2017;</w:t>
      </w:r>
    </w:p>
    <w:p w:rsidR="00000000" w:rsidDel="00000000" w:rsidP="00000000" w:rsidRDefault="00000000" w:rsidRPr="00000000" w14:paraId="0000011F">
      <w:pPr>
        <w:numPr>
          <w:ilvl w:val="0"/>
          <w:numId w:val="16"/>
        </w:numPr>
        <w:spacing w:after="240" w:before="0" w:beforeAutospacing="0" w:line="298.8" w:lineRule="auto"/>
        <w:ind w:left="720" w:hanging="360"/>
        <w:jc w:val="both"/>
        <w:rPr>
          <w:color w:val="17365d"/>
          <w:sz w:val="24"/>
          <w:szCs w:val="24"/>
          <w:u w:val="none"/>
        </w:rPr>
      </w:pPr>
      <w:r w:rsidDel="00000000" w:rsidR="00000000" w:rsidRPr="00000000">
        <w:rPr>
          <w:color w:val="17365d"/>
          <w:sz w:val="24"/>
          <w:szCs w:val="24"/>
          <w:rtl w:val="0"/>
        </w:rPr>
        <w:t xml:space="preserve">un colloquio orale, ai sensi dell’art. 10 del DM 741/2017. Nel corso del colloquio è accertato anche il livello di padronanza delle competenze relative alla lingua inglese e alla seconda lingua comunitaria, nonché́ delle competenze relative all’insegnamento dell’educazione civica.</w:t>
      </w:r>
    </w:p>
    <w:p w:rsidR="00000000" w:rsidDel="00000000" w:rsidP="00000000" w:rsidRDefault="00000000" w:rsidRPr="00000000" w14:paraId="00000120">
      <w:pPr>
        <w:spacing w:after="240" w:before="240" w:line="298.8" w:lineRule="auto"/>
        <w:jc w:val="both"/>
        <w:rPr>
          <w:color w:val="17365d"/>
          <w:sz w:val="24"/>
          <w:szCs w:val="24"/>
        </w:rPr>
      </w:pPr>
      <w:r w:rsidDel="00000000" w:rsidR="00000000" w:rsidRPr="00000000">
        <w:rPr>
          <w:color w:val="17365d"/>
          <w:sz w:val="24"/>
          <w:szCs w:val="24"/>
          <w:rtl w:val="0"/>
        </w:rPr>
        <w:t xml:space="preserve">Per i </w:t>
      </w:r>
      <w:r w:rsidDel="00000000" w:rsidR="00000000" w:rsidRPr="00000000">
        <w:rPr>
          <w:b w:val="1"/>
          <w:color w:val="17365d"/>
          <w:sz w:val="24"/>
          <w:szCs w:val="24"/>
          <w:u w:val="single"/>
          <w:rtl w:val="0"/>
        </w:rPr>
        <w:t xml:space="preserve">percorsi a indirizzo musicale</w:t>
      </w:r>
      <w:r w:rsidDel="00000000" w:rsidR="00000000" w:rsidRPr="00000000">
        <w:rPr>
          <w:color w:val="17365d"/>
          <w:sz w:val="24"/>
          <w:szCs w:val="24"/>
          <w:rtl w:val="0"/>
        </w:rPr>
        <w:t xml:space="preserve">, nell’ambito della prova orale è previsto anche lo svolgimento di una prova pratica di strumento.</w:t>
      </w:r>
    </w:p>
    <w:p w:rsidR="00000000" w:rsidDel="00000000" w:rsidP="00000000" w:rsidRDefault="00000000" w:rsidRPr="00000000" w14:paraId="00000121">
      <w:pPr>
        <w:spacing w:after="240" w:before="240" w:lineRule="auto"/>
        <w:jc w:val="both"/>
        <w:rPr>
          <w:b w:val="1"/>
          <w:color w:val="17365d"/>
          <w:sz w:val="24"/>
          <w:szCs w:val="24"/>
        </w:rPr>
      </w:pPr>
      <w:r w:rsidDel="00000000" w:rsidR="00000000" w:rsidRPr="00000000">
        <w:rPr>
          <w:b w:val="1"/>
          <w:color w:val="17365d"/>
          <w:sz w:val="24"/>
          <w:szCs w:val="24"/>
          <w:rtl w:val="0"/>
        </w:rPr>
        <w:t xml:space="preserve">La valutazione finale:</w:t>
      </w:r>
    </w:p>
    <w:p w:rsidR="00000000" w:rsidDel="00000000" w:rsidP="00000000" w:rsidRDefault="00000000" w:rsidRPr="00000000" w14:paraId="00000122">
      <w:pPr>
        <w:spacing w:after="240" w:before="240" w:lineRule="auto"/>
        <w:jc w:val="both"/>
        <w:rPr>
          <w:b w:val="1"/>
          <w:color w:val="17365d"/>
          <w:sz w:val="24"/>
          <w:szCs w:val="24"/>
        </w:rPr>
      </w:pPr>
      <w:r w:rsidDel="00000000" w:rsidR="00000000" w:rsidRPr="00000000">
        <w:rPr>
          <w:color w:val="17365d"/>
          <w:sz w:val="24"/>
          <w:szCs w:val="24"/>
          <w:rtl w:val="0"/>
        </w:rPr>
        <w:t xml:space="preserve">• La </w:t>
      </w:r>
      <w:r w:rsidDel="00000000" w:rsidR="00000000" w:rsidRPr="00000000">
        <w:rPr>
          <w:b w:val="1"/>
          <w:color w:val="17365d"/>
          <w:sz w:val="24"/>
          <w:szCs w:val="24"/>
          <w:rtl w:val="0"/>
        </w:rPr>
        <w:t xml:space="preserve">valutazione finale viene espressa con votazione in decimi, derivante dalla media, arrotondata all’unità superiore per frazioni pari o superiori a 0,5 tra il voto di ammissione e media dei voti delle prove scritte e del colloquio.</w:t>
      </w:r>
    </w:p>
    <w:p w:rsidR="00000000" w:rsidDel="00000000" w:rsidP="00000000" w:rsidRDefault="00000000" w:rsidRPr="00000000" w14:paraId="00000123">
      <w:pPr>
        <w:spacing w:after="240" w:before="240" w:lineRule="auto"/>
        <w:jc w:val="both"/>
        <w:rPr>
          <w:color w:val="17365d"/>
          <w:sz w:val="24"/>
          <w:szCs w:val="24"/>
        </w:rPr>
      </w:pPr>
      <w:r w:rsidDel="00000000" w:rsidR="00000000" w:rsidRPr="00000000">
        <w:rPr>
          <w:color w:val="17365d"/>
          <w:sz w:val="24"/>
          <w:szCs w:val="24"/>
          <w:rtl w:val="0"/>
        </w:rPr>
        <w:t xml:space="preserve">• L’alunno consegue il diploma conclusivo del I ciclo di istruzione con una valutazione finale di almeno 6/10.</w:t>
      </w:r>
    </w:p>
    <w:p w:rsidR="00000000" w:rsidDel="00000000" w:rsidP="00000000" w:rsidRDefault="00000000" w:rsidRPr="00000000" w14:paraId="00000124">
      <w:pPr>
        <w:spacing w:after="240" w:before="240" w:lineRule="auto"/>
        <w:jc w:val="both"/>
        <w:rPr>
          <w:color w:val="17365d"/>
          <w:sz w:val="24"/>
          <w:szCs w:val="24"/>
        </w:rPr>
      </w:pPr>
      <w:r w:rsidDel="00000000" w:rsidR="00000000" w:rsidRPr="00000000">
        <w:rPr>
          <w:color w:val="17365d"/>
          <w:sz w:val="24"/>
          <w:szCs w:val="24"/>
          <w:rtl w:val="0"/>
        </w:rPr>
        <w:t xml:space="preserve">• La valutazione finale espressa con la votazione di 10/10 può essere accompagnata dalla lode da parte della commissione esaminatrice con deliberazione assunta all’unanimità . </w:t>
      </w:r>
      <w:r w:rsidDel="00000000" w:rsidR="00000000" w:rsidRPr="00000000">
        <w:rPr>
          <w:color w:val="17365d"/>
          <w:sz w:val="24"/>
          <w:szCs w:val="24"/>
          <w:rtl w:val="0"/>
        </w:rPr>
        <w:t xml:space="preserve">La presente relazione approvata all’unanimità, viene sottoscritta da tutti i componenti del Consiglio di Classe.</w:t>
      </w:r>
    </w:p>
    <w:p w:rsidR="00000000" w:rsidDel="00000000" w:rsidP="00000000" w:rsidRDefault="00000000" w:rsidRPr="00000000" w14:paraId="00000125">
      <w:pPr>
        <w:pBdr>
          <w:top w:space="0" w:sz="0" w:val="nil"/>
          <w:left w:space="0" w:sz="0" w:val="nil"/>
          <w:bottom w:space="0" w:sz="0" w:val="nil"/>
          <w:right w:space="0" w:sz="0" w:val="nil"/>
          <w:between w:space="0" w:sz="0" w:val="nil"/>
        </w:pBdr>
        <w:jc w:val="center"/>
        <w:rPr>
          <w:color w:val="17365d"/>
          <w:sz w:val="24"/>
          <w:szCs w:val="24"/>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tbl>
      <w:tblPr>
        <w:tblStyle w:val="Table4"/>
        <w:tblW w:w="9639.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8"/>
        <w:gridCol w:w="5171"/>
        <w:tblGridChange w:id="0">
          <w:tblGrid>
            <w:gridCol w:w="4468"/>
            <w:gridCol w:w="5171"/>
          </w:tblGrid>
        </w:tblGridChange>
      </w:tblGrid>
      <w:tr>
        <w:trPr>
          <w:cantSplit w:val="0"/>
          <w:tblHeader w:val="0"/>
        </w:trPr>
        <w:tc>
          <w:tcPr/>
          <w:p w:rsidR="00000000" w:rsidDel="00000000" w:rsidP="00000000" w:rsidRDefault="00000000" w:rsidRPr="00000000" w14:paraId="00000127">
            <w:pPr>
              <w:pBdr>
                <w:top w:space="0" w:sz="0" w:val="nil"/>
                <w:left w:space="0" w:sz="0" w:val="nil"/>
                <w:bottom w:space="0" w:sz="0" w:val="nil"/>
                <w:right w:space="0" w:sz="0" w:val="nil"/>
                <w:between w:space="0" w:sz="0" w:val="nil"/>
              </w:pBdr>
              <w:rPr>
                <w:color w:val="1f497d"/>
                <w:sz w:val="24"/>
                <w:szCs w:val="24"/>
              </w:rPr>
            </w:pPr>
            <w:r w:rsidDel="00000000" w:rsidR="00000000" w:rsidRPr="00000000">
              <w:rPr>
                <w:color w:val="1f497d"/>
                <w:sz w:val="24"/>
                <w:szCs w:val="24"/>
                <w:rtl w:val="0"/>
              </w:rPr>
              <w:t xml:space="preserve">Docente Coordinatore</w:t>
            </w:r>
          </w:p>
        </w:tc>
        <w:tc>
          <w:tcPr/>
          <w:p w:rsidR="00000000" w:rsidDel="00000000" w:rsidP="00000000" w:rsidRDefault="00000000" w:rsidRPr="00000000" w14:paraId="00000128">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left" w:pos="2115"/>
              </w:tabs>
              <w:rPr>
                <w:color w:val="1f497d"/>
                <w:sz w:val="24"/>
                <w:szCs w:val="24"/>
              </w:rPr>
            </w:pPr>
            <w:r w:rsidDel="00000000" w:rsidR="00000000" w:rsidRPr="00000000">
              <w:rPr>
                <w:i w:val="1"/>
                <w:color w:val="1f497d"/>
                <w:sz w:val="24"/>
                <w:szCs w:val="24"/>
                <w:rtl w:val="0"/>
              </w:rPr>
              <w:t xml:space="preserve">Italiano/Educazione Civica: </w:t>
            </w: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tc>
        <w:tc>
          <w:tcPr/>
          <w:p w:rsidR="00000000" w:rsidDel="00000000" w:rsidP="00000000" w:rsidRDefault="00000000" w:rsidRPr="00000000" w14:paraId="0000012C">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D">
            <w:pPr>
              <w:pBdr>
                <w:top w:space="0" w:sz="0" w:val="nil"/>
                <w:left w:space="0" w:sz="0" w:val="nil"/>
                <w:bottom w:space="0" w:sz="0" w:val="nil"/>
                <w:right w:space="0" w:sz="0" w:val="nil"/>
                <w:between w:space="0" w:sz="0" w:val="nil"/>
              </w:pBdr>
              <w:tabs>
                <w:tab w:val="left" w:pos="1980"/>
              </w:tabs>
              <w:rPr>
                <w:i w:val="1"/>
                <w:color w:val="1f497d"/>
                <w:sz w:val="24"/>
                <w:szCs w:val="24"/>
              </w:rPr>
            </w:pPr>
            <w:r w:rsidDel="00000000" w:rsidR="00000000" w:rsidRPr="00000000">
              <w:rPr>
                <w:i w:val="1"/>
                <w:color w:val="1f497d"/>
                <w:sz w:val="24"/>
                <w:szCs w:val="24"/>
                <w:rtl w:val="0"/>
              </w:rPr>
              <w:t xml:space="preserve">Storia, Geografia:</w:t>
            </w:r>
          </w:p>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left" w:pos="1980"/>
              </w:tabs>
              <w:rPr>
                <w:color w:val="1f497d"/>
                <w:sz w:val="24"/>
                <w:szCs w:val="24"/>
              </w:rPr>
            </w:pPr>
            <w:r w:rsidDel="00000000" w:rsidR="00000000" w:rsidRPr="00000000">
              <w:rPr>
                <w:rtl w:val="0"/>
              </w:rPr>
            </w:r>
          </w:p>
        </w:tc>
        <w:tc>
          <w:tcPr/>
          <w:p w:rsidR="00000000" w:rsidDel="00000000" w:rsidP="00000000" w:rsidRDefault="00000000" w:rsidRPr="00000000" w14:paraId="0000012F">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0">
            <w:pPr>
              <w:pBdr>
                <w:top w:space="0" w:sz="0" w:val="nil"/>
                <w:left w:space="0" w:sz="0" w:val="nil"/>
                <w:bottom w:space="0" w:sz="0" w:val="nil"/>
                <w:right w:space="0" w:sz="0" w:val="nil"/>
                <w:between w:space="0" w:sz="0" w:val="nil"/>
              </w:pBdr>
              <w:rPr>
                <w:i w:val="1"/>
                <w:color w:val="1f497d"/>
                <w:sz w:val="24"/>
                <w:szCs w:val="24"/>
              </w:rPr>
            </w:pPr>
            <w:r w:rsidDel="00000000" w:rsidR="00000000" w:rsidRPr="00000000">
              <w:rPr>
                <w:i w:val="1"/>
                <w:color w:val="1f497d"/>
                <w:sz w:val="24"/>
                <w:szCs w:val="24"/>
                <w:rtl w:val="0"/>
              </w:rPr>
              <w:t xml:space="preserve">Matematica</w:t>
            </w:r>
          </w:p>
          <w:p w:rsidR="00000000" w:rsidDel="00000000" w:rsidP="00000000" w:rsidRDefault="00000000" w:rsidRPr="00000000" w14:paraId="00000131">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tc>
        <w:tc>
          <w:tcPr/>
          <w:p w:rsidR="00000000" w:rsidDel="00000000" w:rsidP="00000000" w:rsidRDefault="00000000" w:rsidRPr="00000000" w14:paraId="00000132">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3">
            <w:pPr>
              <w:pBdr>
                <w:top w:space="0" w:sz="0" w:val="nil"/>
                <w:left w:space="0" w:sz="0" w:val="nil"/>
                <w:bottom w:space="0" w:sz="0" w:val="nil"/>
                <w:right w:space="0" w:sz="0" w:val="nil"/>
                <w:between w:space="0" w:sz="0" w:val="nil"/>
              </w:pBdr>
              <w:rPr>
                <w:i w:val="1"/>
                <w:color w:val="1f497d"/>
                <w:sz w:val="24"/>
                <w:szCs w:val="24"/>
              </w:rPr>
            </w:pPr>
            <w:r w:rsidDel="00000000" w:rsidR="00000000" w:rsidRPr="00000000">
              <w:rPr>
                <w:i w:val="1"/>
                <w:color w:val="1f497d"/>
                <w:sz w:val="24"/>
                <w:szCs w:val="24"/>
                <w:rtl w:val="0"/>
              </w:rPr>
              <w:t xml:space="preserve">Scienze</w:t>
            </w:r>
          </w:p>
          <w:p w:rsidR="00000000" w:rsidDel="00000000" w:rsidP="00000000" w:rsidRDefault="00000000" w:rsidRPr="00000000" w14:paraId="00000134">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tc>
        <w:tc>
          <w:tcPr/>
          <w:p w:rsidR="00000000" w:rsidDel="00000000" w:rsidP="00000000" w:rsidRDefault="00000000" w:rsidRPr="00000000" w14:paraId="00000135">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6">
            <w:pPr>
              <w:pBdr>
                <w:top w:space="0" w:sz="0" w:val="nil"/>
                <w:left w:space="0" w:sz="0" w:val="nil"/>
                <w:bottom w:space="0" w:sz="0" w:val="nil"/>
                <w:right w:space="0" w:sz="0" w:val="nil"/>
                <w:between w:space="0" w:sz="0" w:val="nil"/>
              </w:pBdr>
              <w:rPr>
                <w:i w:val="1"/>
                <w:color w:val="1f497d"/>
                <w:sz w:val="24"/>
                <w:szCs w:val="24"/>
              </w:rPr>
            </w:pPr>
            <w:r w:rsidDel="00000000" w:rsidR="00000000" w:rsidRPr="00000000">
              <w:rPr>
                <w:i w:val="1"/>
                <w:color w:val="1f497d"/>
                <w:sz w:val="24"/>
                <w:szCs w:val="24"/>
                <w:rtl w:val="0"/>
              </w:rPr>
              <w:t xml:space="preserve">Lingua Inglese</w:t>
            </w:r>
          </w:p>
          <w:p w:rsidR="00000000" w:rsidDel="00000000" w:rsidP="00000000" w:rsidRDefault="00000000" w:rsidRPr="00000000" w14:paraId="00000137">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tc>
        <w:tc>
          <w:tcPr/>
          <w:p w:rsidR="00000000" w:rsidDel="00000000" w:rsidP="00000000" w:rsidRDefault="00000000" w:rsidRPr="00000000" w14:paraId="00000138">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9">
            <w:pPr>
              <w:pBdr>
                <w:top w:space="0" w:sz="0" w:val="nil"/>
                <w:left w:space="0" w:sz="0" w:val="nil"/>
                <w:bottom w:space="0" w:sz="0" w:val="nil"/>
                <w:right w:space="0" w:sz="0" w:val="nil"/>
                <w:between w:space="0" w:sz="0" w:val="nil"/>
              </w:pBdr>
              <w:rPr>
                <w:color w:val="1f497d"/>
                <w:sz w:val="24"/>
                <w:szCs w:val="24"/>
              </w:rPr>
            </w:pPr>
            <w:r w:rsidDel="00000000" w:rsidR="00000000" w:rsidRPr="00000000">
              <w:rPr>
                <w:i w:val="1"/>
                <w:color w:val="1f497d"/>
                <w:sz w:val="24"/>
                <w:szCs w:val="24"/>
                <w:rtl w:val="0"/>
              </w:rPr>
              <w:t xml:space="preserve">Seconda Lingua Comunitaria (Franc/Spag.) </w:t>
            </w: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tc>
        <w:tc>
          <w:tcPr/>
          <w:p w:rsidR="00000000" w:rsidDel="00000000" w:rsidP="00000000" w:rsidRDefault="00000000" w:rsidRPr="00000000" w14:paraId="0000013B">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C">
            <w:pPr>
              <w:pBdr>
                <w:top w:space="0" w:sz="0" w:val="nil"/>
                <w:left w:space="0" w:sz="0" w:val="nil"/>
                <w:bottom w:space="0" w:sz="0" w:val="nil"/>
                <w:right w:space="0" w:sz="0" w:val="nil"/>
                <w:between w:space="0" w:sz="0" w:val="nil"/>
              </w:pBdr>
              <w:rPr>
                <w:color w:val="1f497d"/>
                <w:sz w:val="24"/>
                <w:szCs w:val="24"/>
              </w:rPr>
            </w:pPr>
            <w:r w:rsidDel="00000000" w:rsidR="00000000" w:rsidRPr="00000000">
              <w:rPr>
                <w:i w:val="1"/>
                <w:color w:val="1f497d"/>
                <w:sz w:val="24"/>
                <w:szCs w:val="24"/>
                <w:rtl w:val="0"/>
              </w:rPr>
              <w:t xml:space="preserve">Tecnologia: </w:t>
            </w: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tc>
        <w:tc>
          <w:tcPr/>
          <w:p w:rsidR="00000000" w:rsidDel="00000000" w:rsidP="00000000" w:rsidRDefault="00000000" w:rsidRPr="00000000" w14:paraId="0000013E">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F">
            <w:pPr>
              <w:pBdr>
                <w:top w:space="0" w:sz="0" w:val="nil"/>
                <w:left w:space="0" w:sz="0" w:val="nil"/>
                <w:bottom w:space="0" w:sz="0" w:val="nil"/>
                <w:right w:space="0" w:sz="0" w:val="nil"/>
                <w:between w:space="0" w:sz="0" w:val="nil"/>
              </w:pBdr>
              <w:rPr>
                <w:i w:val="1"/>
                <w:color w:val="1f497d"/>
                <w:sz w:val="24"/>
                <w:szCs w:val="24"/>
              </w:rPr>
            </w:pPr>
            <w:r w:rsidDel="00000000" w:rsidR="00000000" w:rsidRPr="00000000">
              <w:rPr>
                <w:i w:val="1"/>
                <w:color w:val="1f497d"/>
                <w:sz w:val="24"/>
                <w:szCs w:val="24"/>
                <w:rtl w:val="0"/>
              </w:rPr>
              <w:t xml:space="preserve">Arte e Immagine:</w:t>
            </w:r>
          </w:p>
          <w:p w:rsidR="00000000" w:rsidDel="00000000" w:rsidP="00000000" w:rsidRDefault="00000000" w:rsidRPr="00000000" w14:paraId="00000140">
            <w:pPr>
              <w:pBdr>
                <w:top w:space="0" w:sz="0" w:val="nil"/>
                <w:left w:space="0" w:sz="0" w:val="nil"/>
                <w:bottom w:space="0" w:sz="0" w:val="nil"/>
                <w:right w:space="0" w:sz="0" w:val="nil"/>
                <w:between w:space="0" w:sz="0" w:val="nil"/>
              </w:pBdr>
              <w:rPr>
                <w:i w:val="1"/>
                <w:color w:val="1f497d"/>
                <w:sz w:val="24"/>
                <w:szCs w:val="24"/>
              </w:rPr>
            </w:pPr>
            <w:r w:rsidDel="00000000" w:rsidR="00000000" w:rsidRPr="00000000">
              <w:rPr>
                <w:rtl w:val="0"/>
              </w:rPr>
            </w:r>
          </w:p>
        </w:tc>
        <w:tc>
          <w:tcPr/>
          <w:p w:rsidR="00000000" w:rsidDel="00000000" w:rsidP="00000000" w:rsidRDefault="00000000" w:rsidRPr="00000000" w14:paraId="00000141">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2">
            <w:pPr>
              <w:pBdr>
                <w:top w:space="0" w:sz="0" w:val="nil"/>
                <w:left w:space="0" w:sz="0" w:val="nil"/>
                <w:bottom w:space="0" w:sz="0" w:val="nil"/>
                <w:right w:space="0" w:sz="0" w:val="nil"/>
                <w:between w:space="0" w:sz="0" w:val="nil"/>
              </w:pBdr>
              <w:rPr>
                <w:i w:val="1"/>
                <w:color w:val="1f497d"/>
                <w:sz w:val="24"/>
                <w:szCs w:val="24"/>
              </w:rPr>
            </w:pPr>
            <w:r w:rsidDel="00000000" w:rsidR="00000000" w:rsidRPr="00000000">
              <w:rPr>
                <w:i w:val="1"/>
                <w:color w:val="1f497d"/>
                <w:sz w:val="24"/>
                <w:szCs w:val="24"/>
                <w:rtl w:val="0"/>
              </w:rPr>
              <w:t xml:space="preserve">Musica:</w:t>
            </w:r>
          </w:p>
          <w:p w:rsidR="00000000" w:rsidDel="00000000" w:rsidP="00000000" w:rsidRDefault="00000000" w:rsidRPr="00000000" w14:paraId="00000143">
            <w:pPr>
              <w:pBdr>
                <w:top w:space="0" w:sz="0" w:val="nil"/>
                <w:left w:space="0" w:sz="0" w:val="nil"/>
                <w:bottom w:space="0" w:sz="0" w:val="nil"/>
                <w:right w:space="0" w:sz="0" w:val="nil"/>
                <w:between w:space="0" w:sz="0" w:val="nil"/>
              </w:pBdr>
              <w:rPr>
                <w:i w:val="1"/>
                <w:color w:val="1f497d"/>
                <w:sz w:val="24"/>
                <w:szCs w:val="24"/>
              </w:rPr>
            </w:pPr>
            <w:r w:rsidDel="00000000" w:rsidR="00000000" w:rsidRPr="00000000">
              <w:rPr>
                <w:rtl w:val="0"/>
              </w:rPr>
            </w:r>
          </w:p>
        </w:tc>
        <w:tc>
          <w:tcPr/>
          <w:p w:rsidR="00000000" w:rsidDel="00000000" w:rsidP="00000000" w:rsidRDefault="00000000" w:rsidRPr="00000000" w14:paraId="00000144">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5">
            <w:pPr>
              <w:pBdr>
                <w:top w:space="0" w:sz="0" w:val="nil"/>
                <w:left w:space="0" w:sz="0" w:val="nil"/>
                <w:bottom w:space="0" w:sz="0" w:val="nil"/>
                <w:right w:space="0" w:sz="0" w:val="nil"/>
                <w:between w:space="0" w:sz="0" w:val="nil"/>
              </w:pBdr>
              <w:rPr>
                <w:i w:val="1"/>
                <w:color w:val="1f497d"/>
                <w:sz w:val="24"/>
                <w:szCs w:val="24"/>
              </w:rPr>
            </w:pPr>
            <w:r w:rsidDel="00000000" w:rsidR="00000000" w:rsidRPr="00000000">
              <w:rPr>
                <w:i w:val="1"/>
                <w:color w:val="1f497d"/>
                <w:sz w:val="24"/>
                <w:szCs w:val="24"/>
                <w:rtl w:val="0"/>
              </w:rPr>
              <w:t xml:space="preserve">Scienze Motorie:</w:t>
            </w:r>
          </w:p>
          <w:p w:rsidR="00000000" w:rsidDel="00000000" w:rsidP="00000000" w:rsidRDefault="00000000" w:rsidRPr="00000000" w14:paraId="00000146">
            <w:pPr>
              <w:pBdr>
                <w:top w:space="0" w:sz="0" w:val="nil"/>
                <w:left w:space="0" w:sz="0" w:val="nil"/>
                <w:bottom w:space="0" w:sz="0" w:val="nil"/>
                <w:right w:space="0" w:sz="0" w:val="nil"/>
                <w:between w:space="0" w:sz="0" w:val="nil"/>
              </w:pBdr>
              <w:rPr>
                <w:i w:val="1"/>
                <w:color w:val="1f497d"/>
                <w:sz w:val="24"/>
                <w:szCs w:val="24"/>
              </w:rPr>
            </w:pPr>
            <w:r w:rsidDel="00000000" w:rsidR="00000000" w:rsidRPr="00000000">
              <w:rPr>
                <w:rtl w:val="0"/>
              </w:rPr>
            </w:r>
          </w:p>
        </w:tc>
        <w:tc>
          <w:tcPr/>
          <w:p w:rsidR="00000000" w:rsidDel="00000000" w:rsidP="00000000" w:rsidRDefault="00000000" w:rsidRPr="00000000" w14:paraId="00000147">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8">
            <w:pPr>
              <w:pBdr>
                <w:top w:space="0" w:sz="0" w:val="nil"/>
                <w:left w:space="0" w:sz="0" w:val="nil"/>
                <w:bottom w:space="0" w:sz="0" w:val="nil"/>
                <w:right w:space="0" w:sz="0" w:val="nil"/>
                <w:between w:space="0" w:sz="0" w:val="nil"/>
              </w:pBdr>
              <w:rPr>
                <w:i w:val="1"/>
                <w:color w:val="1f497d"/>
                <w:sz w:val="24"/>
                <w:szCs w:val="24"/>
              </w:rPr>
            </w:pPr>
            <w:r w:rsidDel="00000000" w:rsidR="00000000" w:rsidRPr="00000000">
              <w:rPr>
                <w:i w:val="1"/>
                <w:color w:val="1f497d"/>
                <w:sz w:val="24"/>
                <w:szCs w:val="24"/>
                <w:rtl w:val="0"/>
              </w:rPr>
              <w:t xml:space="preserve">Religione:</w:t>
            </w:r>
          </w:p>
          <w:p w:rsidR="00000000" w:rsidDel="00000000" w:rsidP="00000000" w:rsidRDefault="00000000" w:rsidRPr="00000000" w14:paraId="00000149">
            <w:pPr>
              <w:pBdr>
                <w:top w:space="0" w:sz="0" w:val="nil"/>
                <w:left w:space="0" w:sz="0" w:val="nil"/>
                <w:bottom w:space="0" w:sz="0" w:val="nil"/>
                <w:right w:space="0" w:sz="0" w:val="nil"/>
                <w:between w:space="0" w:sz="0" w:val="nil"/>
              </w:pBdr>
              <w:rPr>
                <w:i w:val="1"/>
                <w:color w:val="1f497d"/>
                <w:sz w:val="24"/>
                <w:szCs w:val="24"/>
              </w:rPr>
            </w:pPr>
            <w:r w:rsidDel="00000000" w:rsidR="00000000" w:rsidRPr="00000000">
              <w:rPr>
                <w:rtl w:val="0"/>
              </w:rPr>
            </w:r>
          </w:p>
        </w:tc>
        <w:tc>
          <w:tcPr/>
          <w:p w:rsidR="00000000" w:rsidDel="00000000" w:rsidP="00000000" w:rsidRDefault="00000000" w:rsidRPr="00000000" w14:paraId="0000014A">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B">
            <w:pPr>
              <w:pBdr>
                <w:top w:space="0" w:sz="0" w:val="nil"/>
                <w:left w:space="0" w:sz="0" w:val="nil"/>
                <w:bottom w:space="0" w:sz="0" w:val="nil"/>
                <w:right w:space="0" w:sz="0" w:val="nil"/>
                <w:between w:space="0" w:sz="0" w:val="nil"/>
              </w:pBdr>
              <w:rPr>
                <w:i w:val="1"/>
                <w:color w:val="1f497d"/>
                <w:sz w:val="24"/>
                <w:szCs w:val="24"/>
              </w:rPr>
            </w:pPr>
            <w:r w:rsidDel="00000000" w:rsidR="00000000" w:rsidRPr="00000000">
              <w:rPr>
                <w:i w:val="1"/>
                <w:color w:val="1f497d"/>
                <w:sz w:val="24"/>
                <w:szCs w:val="24"/>
                <w:rtl w:val="0"/>
              </w:rPr>
              <w:t xml:space="preserve">Attività alternativa:</w:t>
            </w:r>
          </w:p>
          <w:p w:rsidR="00000000" w:rsidDel="00000000" w:rsidP="00000000" w:rsidRDefault="00000000" w:rsidRPr="00000000" w14:paraId="0000014C">
            <w:pPr>
              <w:pBdr>
                <w:top w:space="0" w:sz="0" w:val="nil"/>
                <w:left w:space="0" w:sz="0" w:val="nil"/>
                <w:bottom w:space="0" w:sz="0" w:val="nil"/>
                <w:right w:space="0" w:sz="0" w:val="nil"/>
                <w:between w:space="0" w:sz="0" w:val="nil"/>
              </w:pBdr>
              <w:rPr>
                <w:i w:val="1"/>
                <w:color w:val="1f497d"/>
                <w:sz w:val="24"/>
                <w:szCs w:val="24"/>
              </w:rPr>
            </w:pPr>
            <w:r w:rsidDel="00000000" w:rsidR="00000000" w:rsidRPr="00000000">
              <w:rPr>
                <w:rtl w:val="0"/>
              </w:rPr>
            </w:r>
          </w:p>
        </w:tc>
        <w:tc>
          <w:tcPr/>
          <w:p w:rsidR="00000000" w:rsidDel="00000000" w:rsidP="00000000" w:rsidRDefault="00000000" w:rsidRPr="00000000" w14:paraId="0000014D">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E">
            <w:pPr>
              <w:pBdr>
                <w:top w:space="0" w:sz="0" w:val="nil"/>
                <w:left w:space="0" w:sz="0" w:val="nil"/>
                <w:bottom w:space="0" w:sz="0" w:val="nil"/>
                <w:right w:space="0" w:sz="0" w:val="nil"/>
                <w:between w:space="0" w:sz="0" w:val="nil"/>
              </w:pBdr>
              <w:rPr>
                <w:i w:val="1"/>
                <w:color w:val="1f497d"/>
                <w:sz w:val="24"/>
                <w:szCs w:val="24"/>
              </w:rPr>
            </w:pPr>
            <w:r w:rsidDel="00000000" w:rsidR="00000000" w:rsidRPr="00000000">
              <w:rPr>
                <w:i w:val="1"/>
                <w:color w:val="1f497d"/>
                <w:sz w:val="24"/>
                <w:szCs w:val="24"/>
                <w:rtl w:val="0"/>
              </w:rPr>
              <w:t xml:space="preserve">Sostegno:</w:t>
            </w:r>
          </w:p>
          <w:p w:rsidR="00000000" w:rsidDel="00000000" w:rsidP="00000000" w:rsidRDefault="00000000" w:rsidRPr="00000000" w14:paraId="0000014F">
            <w:pPr>
              <w:pBdr>
                <w:top w:space="0" w:sz="0" w:val="nil"/>
                <w:left w:space="0" w:sz="0" w:val="nil"/>
                <w:bottom w:space="0" w:sz="0" w:val="nil"/>
                <w:right w:space="0" w:sz="0" w:val="nil"/>
                <w:between w:space="0" w:sz="0" w:val="nil"/>
              </w:pBdr>
              <w:rPr>
                <w:i w:val="1"/>
                <w:color w:val="1f497d"/>
                <w:sz w:val="24"/>
                <w:szCs w:val="24"/>
              </w:rPr>
            </w:pPr>
            <w:r w:rsidDel="00000000" w:rsidR="00000000" w:rsidRPr="00000000">
              <w:rPr>
                <w:rtl w:val="0"/>
              </w:rPr>
            </w:r>
          </w:p>
        </w:tc>
        <w:tc>
          <w:tcPr/>
          <w:p w:rsidR="00000000" w:rsidDel="00000000" w:rsidP="00000000" w:rsidRDefault="00000000" w:rsidRPr="00000000" w14:paraId="00000150">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1">
            <w:pPr>
              <w:pBdr>
                <w:top w:space="0" w:sz="0" w:val="nil"/>
                <w:left w:space="0" w:sz="0" w:val="nil"/>
                <w:bottom w:space="0" w:sz="0" w:val="nil"/>
                <w:right w:space="0" w:sz="0" w:val="nil"/>
                <w:between w:space="0" w:sz="0" w:val="nil"/>
              </w:pBdr>
              <w:rPr>
                <w:i w:val="1"/>
                <w:color w:val="1f497d"/>
                <w:sz w:val="24"/>
                <w:szCs w:val="24"/>
              </w:rPr>
            </w:pPr>
            <w:r w:rsidDel="00000000" w:rsidR="00000000" w:rsidRPr="00000000">
              <w:rPr>
                <w:i w:val="1"/>
                <w:color w:val="1f497d"/>
                <w:sz w:val="24"/>
                <w:szCs w:val="24"/>
                <w:rtl w:val="0"/>
              </w:rPr>
              <w:t xml:space="preserve">Potenziamento</w:t>
            </w:r>
          </w:p>
        </w:tc>
        <w:tc>
          <w:tcPr/>
          <w:p w:rsidR="00000000" w:rsidDel="00000000" w:rsidP="00000000" w:rsidRDefault="00000000" w:rsidRPr="00000000" w14:paraId="00000152">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4">
            <w:pPr>
              <w:pBdr>
                <w:top w:space="0" w:sz="0" w:val="nil"/>
                <w:left w:space="0" w:sz="0" w:val="nil"/>
                <w:bottom w:space="0" w:sz="0" w:val="nil"/>
                <w:right w:space="0" w:sz="0" w:val="nil"/>
                <w:between w:space="0" w:sz="0" w:val="nil"/>
              </w:pBdr>
              <w:rPr>
                <w:i w:val="1"/>
                <w:color w:val="1f497d"/>
                <w:sz w:val="24"/>
                <w:szCs w:val="24"/>
              </w:rPr>
            </w:pPr>
            <w:r w:rsidDel="00000000" w:rsidR="00000000" w:rsidRPr="00000000">
              <w:rPr>
                <w:i w:val="1"/>
                <w:color w:val="1f497d"/>
                <w:sz w:val="24"/>
                <w:szCs w:val="24"/>
                <w:rtl w:val="0"/>
              </w:rPr>
              <w:t xml:space="preserve">Strumento- Pianoforte:</w:t>
            </w:r>
          </w:p>
          <w:p w:rsidR="00000000" w:rsidDel="00000000" w:rsidP="00000000" w:rsidRDefault="00000000" w:rsidRPr="00000000" w14:paraId="00000155">
            <w:pPr>
              <w:pBdr>
                <w:top w:space="0" w:sz="0" w:val="nil"/>
                <w:left w:space="0" w:sz="0" w:val="nil"/>
                <w:bottom w:space="0" w:sz="0" w:val="nil"/>
                <w:right w:space="0" w:sz="0" w:val="nil"/>
                <w:between w:space="0" w:sz="0" w:val="nil"/>
              </w:pBdr>
              <w:rPr>
                <w:i w:val="1"/>
                <w:color w:val="1f497d"/>
                <w:sz w:val="24"/>
                <w:szCs w:val="24"/>
              </w:rPr>
            </w:pPr>
            <w:r w:rsidDel="00000000" w:rsidR="00000000" w:rsidRPr="00000000">
              <w:rPr>
                <w:rtl w:val="0"/>
              </w:rPr>
            </w:r>
          </w:p>
        </w:tc>
        <w:tc>
          <w:tcPr/>
          <w:p w:rsidR="00000000" w:rsidDel="00000000" w:rsidP="00000000" w:rsidRDefault="00000000" w:rsidRPr="00000000" w14:paraId="00000156">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7">
            <w:pPr>
              <w:pBdr>
                <w:top w:space="0" w:sz="0" w:val="nil"/>
                <w:left w:space="0" w:sz="0" w:val="nil"/>
                <w:bottom w:space="0" w:sz="0" w:val="nil"/>
                <w:right w:space="0" w:sz="0" w:val="nil"/>
                <w:between w:space="0" w:sz="0" w:val="nil"/>
              </w:pBdr>
              <w:rPr>
                <w:i w:val="1"/>
                <w:color w:val="1f497d"/>
                <w:sz w:val="24"/>
                <w:szCs w:val="24"/>
              </w:rPr>
            </w:pPr>
            <w:r w:rsidDel="00000000" w:rsidR="00000000" w:rsidRPr="00000000">
              <w:rPr>
                <w:i w:val="1"/>
                <w:color w:val="1f497d"/>
                <w:sz w:val="24"/>
                <w:szCs w:val="24"/>
                <w:rtl w:val="0"/>
              </w:rPr>
              <w:t xml:space="preserve">Strumento- Violino:</w:t>
            </w:r>
          </w:p>
          <w:p w:rsidR="00000000" w:rsidDel="00000000" w:rsidP="00000000" w:rsidRDefault="00000000" w:rsidRPr="00000000" w14:paraId="00000158">
            <w:pPr>
              <w:pBdr>
                <w:top w:space="0" w:sz="0" w:val="nil"/>
                <w:left w:space="0" w:sz="0" w:val="nil"/>
                <w:bottom w:space="0" w:sz="0" w:val="nil"/>
                <w:right w:space="0" w:sz="0" w:val="nil"/>
                <w:between w:space="0" w:sz="0" w:val="nil"/>
              </w:pBdr>
              <w:rPr>
                <w:i w:val="1"/>
                <w:color w:val="1f497d"/>
                <w:sz w:val="24"/>
                <w:szCs w:val="24"/>
              </w:rPr>
            </w:pPr>
            <w:r w:rsidDel="00000000" w:rsidR="00000000" w:rsidRPr="00000000">
              <w:rPr>
                <w:rtl w:val="0"/>
              </w:rPr>
            </w:r>
          </w:p>
        </w:tc>
        <w:tc>
          <w:tcPr/>
          <w:p w:rsidR="00000000" w:rsidDel="00000000" w:rsidP="00000000" w:rsidRDefault="00000000" w:rsidRPr="00000000" w14:paraId="00000159">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A">
            <w:pPr>
              <w:pBdr>
                <w:top w:space="0" w:sz="0" w:val="nil"/>
                <w:left w:space="0" w:sz="0" w:val="nil"/>
                <w:bottom w:space="0" w:sz="0" w:val="nil"/>
                <w:right w:space="0" w:sz="0" w:val="nil"/>
                <w:between w:space="0" w:sz="0" w:val="nil"/>
              </w:pBdr>
              <w:rPr>
                <w:i w:val="1"/>
                <w:color w:val="1f497d"/>
                <w:sz w:val="24"/>
                <w:szCs w:val="24"/>
              </w:rPr>
            </w:pPr>
            <w:r w:rsidDel="00000000" w:rsidR="00000000" w:rsidRPr="00000000">
              <w:rPr>
                <w:i w:val="1"/>
                <w:color w:val="1f497d"/>
                <w:sz w:val="24"/>
                <w:szCs w:val="24"/>
                <w:rtl w:val="0"/>
              </w:rPr>
              <w:t xml:space="preserve">Strumento-Flauto traverso</w:t>
            </w:r>
          </w:p>
          <w:p w:rsidR="00000000" w:rsidDel="00000000" w:rsidP="00000000" w:rsidRDefault="00000000" w:rsidRPr="00000000" w14:paraId="0000015B">
            <w:pPr>
              <w:pBdr>
                <w:top w:space="0" w:sz="0" w:val="nil"/>
                <w:left w:space="0" w:sz="0" w:val="nil"/>
                <w:bottom w:space="0" w:sz="0" w:val="nil"/>
                <w:right w:space="0" w:sz="0" w:val="nil"/>
                <w:between w:space="0" w:sz="0" w:val="nil"/>
              </w:pBdr>
              <w:rPr>
                <w:i w:val="1"/>
                <w:color w:val="1f497d"/>
                <w:sz w:val="24"/>
                <w:szCs w:val="24"/>
              </w:rPr>
            </w:pPr>
            <w:r w:rsidDel="00000000" w:rsidR="00000000" w:rsidRPr="00000000">
              <w:rPr>
                <w:rtl w:val="0"/>
              </w:rPr>
            </w:r>
          </w:p>
        </w:tc>
        <w:tc>
          <w:tcPr/>
          <w:p w:rsidR="00000000" w:rsidDel="00000000" w:rsidP="00000000" w:rsidRDefault="00000000" w:rsidRPr="00000000" w14:paraId="0000015C">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D">
            <w:pPr>
              <w:pBdr>
                <w:top w:space="0" w:sz="0" w:val="nil"/>
                <w:left w:space="0" w:sz="0" w:val="nil"/>
                <w:bottom w:space="0" w:sz="0" w:val="nil"/>
                <w:right w:space="0" w:sz="0" w:val="nil"/>
                <w:between w:space="0" w:sz="0" w:val="nil"/>
              </w:pBdr>
              <w:rPr>
                <w:i w:val="1"/>
                <w:color w:val="1f497d"/>
                <w:sz w:val="24"/>
                <w:szCs w:val="24"/>
              </w:rPr>
            </w:pPr>
            <w:r w:rsidDel="00000000" w:rsidR="00000000" w:rsidRPr="00000000">
              <w:rPr>
                <w:i w:val="1"/>
                <w:color w:val="1f497d"/>
                <w:sz w:val="24"/>
                <w:szCs w:val="24"/>
                <w:rtl w:val="0"/>
              </w:rPr>
              <w:t xml:space="preserve">Strumento- Chitarra</w:t>
            </w:r>
          </w:p>
          <w:p w:rsidR="00000000" w:rsidDel="00000000" w:rsidP="00000000" w:rsidRDefault="00000000" w:rsidRPr="00000000" w14:paraId="0000015E">
            <w:pPr>
              <w:pBdr>
                <w:top w:space="0" w:sz="0" w:val="nil"/>
                <w:left w:space="0" w:sz="0" w:val="nil"/>
                <w:bottom w:space="0" w:sz="0" w:val="nil"/>
                <w:right w:space="0" w:sz="0" w:val="nil"/>
                <w:between w:space="0" w:sz="0" w:val="nil"/>
              </w:pBdr>
              <w:rPr>
                <w:i w:val="1"/>
                <w:color w:val="1f497d"/>
                <w:sz w:val="24"/>
                <w:szCs w:val="24"/>
              </w:rPr>
            </w:pPr>
            <w:r w:rsidDel="00000000" w:rsidR="00000000" w:rsidRPr="00000000">
              <w:rPr>
                <w:rtl w:val="0"/>
              </w:rPr>
            </w:r>
          </w:p>
        </w:tc>
        <w:tc>
          <w:tcPr/>
          <w:p w:rsidR="00000000" w:rsidDel="00000000" w:rsidP="00000000" w:rsidRDefault="00000000" w:rsidRPr="00000000" w14:paraId="0000015F">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tc>
      </w:tr>
    </w:tbl>
    <w:p w:rsidR="00000000" w:rsidDel="00000000" w:rsidP="00000000" w:rsidRDefault="00000000" w:rsidRPr="00000000" w14:paraId="00000160">
      <w:pPr>
        <w:pBdr>
          <w:top w:space="0" w:sz="0" w:val="nil"/>
          <w:left w:space="0" w:sz="0" w:val="nil"/>
          <w:bottom w:space="0" w:sz="0" w:val="nil"/>
          <w:right w:space="0" w:sz="0" w:val="nil"/>
          <w:between w:space="0" w:sz="0" w:val="nil"/>
        </w:pBdr>
        <w:rPr>
          <w:color w:val="1f497d"/>
          <w:sz w:val="24"/>
          <w:szCs w:val="24"/>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jc w:val="center"/>
        <w:rPr>
          <w:color w:val="1f497d"/>
          <w:sz w:val="24"/>
          <w:szCs w:val="24"/>
        </w:rPr>
      </w:pPr>
      <w:r w:rsidDel="00000000" w:rsidR="00000000" w:rsidRPr="00000000">
        <w:rPr>
          <w:rtl w:val="0"/>
        </w:rPr>
      </w:r>
    </w:p>
    <w:sectPr>
      <w:pgSz w:h="11906" w:w="16838" w:orient="landscape"/>
      <w:pgMar w:bottom="1133" w:top="1417" w:left="1133" w:right="1133"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53" w:hanging="360"/>
      </w:pPr>
      <w:rPr>
        <w:rFonts w:ascii="Noto Sans Symbols" w:cs="Noto Sans Symbols" w:eastAsia="Noto Sans Symbols" w:hAnsi="Noto Sans Symbols"/>
        <w:vertAlign w:val="baseline"/>
      </w:rPr>
    </w:lvl>
    <w:lvl w:ilvl="1">
      <w:start w:val="1"/>
      <w:numFmt w:val="bullet"/>
      <w:lvlText w:val="o"/>
      <w:lvlJc w:val="left"/>
      <w:pPr>
        <w:ind w:left="1473" w:hanging="360"/>
      </w:pPr>
      <w:rPr>
        <w:rFonts w:ascii="Courier New" w:cs="Courier New" w:eastAsia="Courier New" w:hAnsi="Courier New"/>
        <w:vertAlign w:val="baseline"/>
      </w:rPr>
    </w:lvl>
    <w:lvl w:ilvl="2">
      <w:start w:val="1"/>
      <w:numFmt w:val="bullet"/>
      <w:lvlText w:val="▪"/>
      <w:lvlJc w:val="left"/>
      <w:pPr>
        <w:ind w:left="2193" w:hanging="360"/>
      </w:pPr>
      <w:rPr>
        <w:rFonts w:ascii="Noto Sans Symbols" w:cs="Noto Sans Symbols" w:eastAsia="Noto Sans Symbols" w:hAnsi="Noto Sans Symbols"/>
        <w:vertAlign w:val="baseline"/>
      </w:rPr>
    </w:lvl>
    <w:lvl w:ilvl="3">
      <w:start w:val="1"/>
      <w:numFmt w:val="bullet"/>
      <w:lvlText w:val="●"/>
      <w:lvlJc w:val="left"/>
      <w:pPr>
        <w:ind w:left="2913" w:hanging="360"/>
      </w:pPr>
      <w:rPr>
        <w:rFonts w:ascii="Noto Sans Symbols" w:cs="Noto Sans Symbols" w:eastAsia="Noto Sans Symbols" w:hAnsi="Noto Sans Symbols"/>
        <w:vertAlign w:val="baseline"/>
      </w:rPr>
    </w:lvl>
    <w:lvl w:ilvl="4">
      <w:start w:val="1"/>
      <w:numFmt w:val="bullet"/>
      <w:lvlText w:val="o"/>
      <w:lvlJc w:val="left"/>
      <w:pPr>
        <w:ind w:left="3633" w:hanging="360"/>
      </w:pPr>
      <w:rPr>
        <w:rFonts w:ascii="Courier New" w:cs="Courier New" w:eastAsia="Courier New" w:hAnsi="Courier New"/>
        <w:vertAlign w:val="baseline"/>
      </w:rPr>
    </w:lvl>
    <w:lvl w:ilvl="5">
      <w:start w:val="1"/>
      <w:numFmt w:val="bullet"/>
      <w:lvlText w:val="▪"/>
      <w:lvlJc w:val="left"/>
      <w:pPr>
        <w:ind w:left="4353" w:hanging="360"/>
      </w:pPr>
      <w:rPr>
        <w:rFonts w:ascii="Noto Sans Symbols" w:cs="Noto Sans Symbols" w:eastAsia="Noto Sans Symbols" w:hAnsi="Noto Sans Symbols"/>
        <w:vertAlign w:val="baseline"/>
      </w:rPr>
    </w:lvl>
    <w:lvl w:ilvl="6">
      <w:start w:val="1"/>
      <w:numFmt w:val="bullet"/>
      <w:lvlText w:val="●"/>
      <w:lvlJc w:val="left"/>
      <w:pPr>
        <w:ind w:left="5073" w:hanging="360"/>
      </w:pPr>
      <w:rPr>
        <w:rFonts w:ascii="Noto Sans Symbols" w:cs="Noto Sans Symbols" w:eastAsia="Noto Sans Symbols" w:hAnsi="Noto Sans Symbols"/>
        <w:vertAlign w:val="baseline"/>
      </w:rPr>
    </w:lvl>
    <w:lvl w:ilvl="7">
      <w:start w:val="1"/>
      <w:numFmt w:val="bullet"/>
      <w:lvlText w:val="o"/>
      <w:lvlJc w:val="left"/>
      <w:pPr>
        <w:ind w:left="5793" w:hanging="360"/>
      </w:pPr>
      <w:rPr>
        <w:rFonts w:ascii="Courier New" w:cs="Courier New" w:eastAsia="Courier New" w:hAnsi="Courier New"/>
        <w:vertAlign w:val="baseline"/>
      </w:rPr>
    </w:lvl>
    <w:lvl w:ilvl="8">
      <w:start w:val="1"/>
      <w:numFmt w:val="bullet"/>
      <w:lvlText w:val="▪"/>
      <w:lvlJc w:val="left"/>
      <w:pPr>
        <w:ind w:left="6513"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86" w:hanging="360.00000000000006"/>
      </w:pPr>
      <w:rPr>
        <w:rFonts w:ascii="Noto Sans Symbols" w:cs="Noto Sans Symbols" w:eastAsia="Noto Sans Symbols" w:hAnsi="Noto Sans Symbols"/>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bullet"/>
      <w:lvlText w:val="✔"/>
      <w:lvlJc w:val="left"/>
      <w:pPr>
        <w:ind w:left="753" w:hanging="360"/>
      </w:pPr>
      <w:rPr>
        <w:rFonts w:ascii="Noto Sans Symbols" w:cs="Noto Sans Symbols" w:eastAsia="Noto Sans Symbols" w:hAnsi="Noto Sans Symbols"/>
        <w:vertAlign w:val="baseline"/>
      </w:rPr>
    </w:lvl>
    <w:lvl w:ilvl="1">
      <w:start w:val="1"/>
      <w:numFmt w:val="bullet"/>
      <w:lvlText w:val="o"/>
      <w:lvlJc w:val="left"/>
      <w:pPr>
        <w:ind w:left="1473" w:hanging="360"/>
      </w:pPr>
      <w:rPr>
        <w:rFonts w:ascii="Courier New" w:cs="Courier New" w:eastAsia="Courier New" w:hAnsi="Courier New"/>
        <w:vertAlign w:val="baseline"/>
      </w:rPr>
    </w:lvl>
    <w:lvl w:ilvl="2">
      <w:start w:val="1"/>
      <w:numFmt w:val="bullet"/>
      <w:lvlText w:val="▪"/>
      <w:lvlJc w:val="left"/>
      <w:pPr>
        <w:ind w:left="2193" w:hanging="360"/>
      </w:pPr>
      <w:rPr>
        <w:rFonts w:ascii="Noto Sans Symbols" w:cs="Noto Sans Symbols" w:eastAsia="Noto Sans Symbols" w:hAnsi="Noto Sans Symbols"/>
        <w:vertAlign w:val="baseline"/>
      </w:rPr>
    </w:lvl>
    <w:lvl w:ilvl="3">
      <w:start w:val="1"/>
      <w:numFmt w:val="bullet"/>
      <w:lvlText w:val="●"/>
      <w:lvlJc w:val="left"/>
      <w:pPr>
        <w:ind w:left="2913" w:hanging="360"/>
      </w:pPr>
      <w:rPr>
        <w:rFonts w:ascii="Noto Sans Symbols" w:cs="Noto Sans Symbols" w:eastAsia="Noto Sans Symbols" w:hAnsi="Noto Sans Symbols"/>
        <w:vertAlign w:val="baseline"/>
      </w:rPr>
    </w:lvl>
    <w:lvl w:ilvl="4">
      <w:start w:val="1"/>
      <w:numFmt w:val="bullet"/>
      <w:lvlText w:val="o"/>
      <w:lvlJc w:val="left"/>
      <w:pPr>
        <w:ind w:left="3633" w:hanging="360"/>
      </w:pPr>
      <w:rPr>
        <w:rFonts w:ascii="Courier New" w:cs="Courier New" w:eastAsia="Courier New" w:hAnsi="Courier New"/>
        <w:vertAlign w:val="baseline"/>
      </w:rPr>
    </w:lvl>
    <w:lvl w:ilvl="5">
      <w:start w:val="1"/>
      <w:numFmt w:val="bullet"/>
      <w:lvlText w:val="▪"/>
      <w:lvlJc w:val="left"/>
      <w:pPr>
        <w:ind w:left="4353" w:hanging="360"/>
      </w:pPr>
      <w:rPr>
        <w:rFonts w:ascii="Noto Sans Symbols" w:cs="Noto Sans Symbols" w:eastAsia="Noto Sans Symbols" w:hAnsi="Noto Sans Symbols"/>
        <w:vertAlign w:val="baseline"/>
      </w:rPr>
    </w:lvl>
    <w:lvl w:ilvl="6">
      <w:start w:val="1"/>
      <w:numFmt w:val="bullet"/>
      <w:lvlText w:val="●"/>
      <w:lvlJc w:val="left"/>
      <w:pPr>
        <w:ind w:left="5073" w:hanging="360"/>
      </w:pPr>
      <w:rPr>
        <w:rFonts w:ascii="Noto Sans Symbols" w:cs="Noto Sans Symbols" w:eastAsia="Noto Sans Symbols" w:hAnsi="Noto Sans Symbols"/>
        <w:vertAlign w:val="baseline"/>
      </w:rPr>
    </w:lvl>
    <w:lvl w:ilvl="7">
      <w:start w:val="1"/>
      <w:numFmt w:val="bullet"/>
      <w:lvlText w:val="o"/>
      <w:lvlJc w:val="left"/>
      <w:pPr>
        <w:ind w:left="5793" w:hanging="360"/>
      </w:pPr>
      <w:rPr>
        <w:rFonts w:ascii="Courier New" w:cs="Courier New" w:eastAsia="Courier New" w:hAnsi="Courier New"/>
        <w:vertAlign w:val="baseline"/>
      </w:rPr>
    </w:lvl>
    <w:lvl w:ilvl="8">
      <w:start w:val="1"/>
      <w:numFmt w:val="bullet"/>
      <w:lvlText w:val="▪"/>
      <w:lvlJc w:val="left"/>
      <w:pPr>
        <w:ind w:left="6513"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08.0" w:type="dxa"/>
        <w:bottom w:w="15.0" w:type="dxa"/>
        <w:right w:w="108.0" w:type="dxa"/>
      </w:tblCellMar>
    </w:tblPr>
  </w:style>
  <w:style w:type="table" w:styleId="Table2">
    <w:basedOn w:val="TableNormal"/>
    <w:tblPr>
      <w:tblStyleRowBandSize w:val="1"/>
      <w:tblStyleColBandSize w:val="1"/>
      <w:tblCellMar>
        <w:top w:w="15.0" w:type="dxa"/>
        <w:left w:w="108.0" w:type="dxa"/>
        <w:bottom w:w="15.0" w:type="dxa"/>
        <w:right w:w="108.0" w:type="dxa"/>
      </w:tblCellMar>
    </w:tblPr>
  </w:style>
  <w:style w:type="table" w:styleId="Table3">
    <w:basedOn w:val="TableNormal"/>
    <w:tblPr>
      <w:tblStyleRowBandSize w:val="1"/>
      <w:tblStyleColBandSize w:val="1"/>
      <w:tblCellMar>
        <w:top w:w="15.0" w:type="dxa"/>
        <w:left w:w="108.0" w:type="dxa"/>
        <w:bottom w:w="15.0" w:type="dxa"/>
        <w:right w:w="108.0" w:type="dxa"/>
      </w:tblCellMar>
    </w:tblPr>
  </w:style>
  <w:style w:type="table" w:styleId="Table4">
    <w:basedOn w:val="TableNormal"/>
    <w:tblPr>
      <w:tblStyleRowBandSize w:val="1"/>
      <w:tblStyleColBandSize w:val="1"/>
      <w:tblCellMar>
        <w:top w:w="15.0" w:type="dxa"/>
        <w:left w:w="108.0" w:type="dxa"/>
        <w:bottom w:w="15.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11" Type="http://schemas.openxmlformats.org/officeDocument/2006/relationships/image" Target="media/image2.png"/><Relationship Id="rId10" Type="http://schemas.openxmlformats.org/officeDocument/2006/relationships/image" Target="media/image8.png"/><Relationship Id="rId13" Type="http://schemas.openxmlformats.org/officeDocument/2006/relationships/image" Target="media/image9.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cvillafrancatirrena.edu.it" TargetMode="External"/><Relationship Id="rId15" Type="http://schemas.openxmlformats.org/officeDocument/2006/relationships/image" Target="media/image6.png"/><Relationship Id="rId14" Type="http://schemas.openxmlformats.org/officeDocument/2006/relationships/image" Target="media/image4.png"/><Relationship Id="rId17" Type="http://schemas.openxmlformats.org/officeDocument/2006/relationships/image" Target="media/image11.png"/><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image" Target="media/image12.png"/><Relationship Id="rId6" Type="http://schemas.openxmlformats.org/officeDocument/2006/relationships/image" Target="media/image1.png"/><Relationship Id="rId18" Type="http://schemas.openxmlformats.org/officeDocument/2006/relationships/image" Target="media/image7.png"/><Relationship Id="rId7" Type="http://schemas.openxmlformats.org/officeDocument/2006/relationships/hyperlink" Target="mailto:meic819005@istruzione.it" TargetMode="External"/><Relationship Id="rId8" Type="http://schemas.openxmlformats.org/officeDocument/2006/relationships/hyperlink" Target="mailto:meic819005@pec.istruzione.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