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3376676</wp:posOffset>
                    </wp:positionH>
                    <wp:positionV relativeFrom="paragraph">
                      <wp:posOffset>-128523</wp:posOffset>
                    </wp:positionV>
                    <wp:extent cx="2750820" cy="791464"/>
                    <wp:effectExtent b="0" l="0" r="0" t="0"/>
                    <wp:wrapNone/>
                    <wp:docPr id="3" name=""/>
                    <a:graphic>
                      <a:graphicData uri="http://schemas.microsoft.com/office/word/2010/wordprocessingShape">
                        <wps:wsp>
                          <wps:cNvSpPr/>
                          <wps:cNvPr id="4" name="Shape 4"/>
                          <wps:spPr>
                            <a:xfrm>
                              <a:off x="3995990" y="3527905"/>
                              <a:ext cx="2700020" cy="504190"/>
                            </a:xfrm>
                            <a:prstGeom prst="rect">
                              <a:avLst/>
                            </a:prstGeom>
                            <a:solidFill>
                              <a:srgbClr val="FFFFFF"/>
                            </a:solidFill>
                            <a:ln cap="flat" cmpd="sng" w="508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19"/>
                                    <w:vertAlign w:val="baseline"/>
                                  </w:rPr>
                                  <w:t xml:space="preserve">Relazione finale disciplinare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r w:rsidDel="00000000" w:rsidR="00000000" w:rsidRPr="00000000">
                                  <w:rPr>
                                    <w:rFonts w:ascii="Bookman Old Style" w:cs="Bookman Old Style" w:eastAsia="Bookman Old Style" w:hAnsi="Bookman Old Style"/>
                                    <w:b w:val="1"/>
                                    <w:i w:val="0"/>
                                    <w:smallCaps w:val="0"/>
                                    <w:strike w:val="0"/>
                                    <w:color w:val="000000"/>
                                    <w:sz w:val="19"/>
                                    <w:vertAlign w:val="baseline"/>
                                  </w:rPr>
                                  <w:t xml:space="preserve">anno scolastico 201</w:t>
                                </w:r>
                                <w:r w:rsidDel="00000000" w:rsidR="00000000" w:rsidRPr="00000000">
                                  <w:rPr>
                                    <w:rFonts w:ascii="Bookman Old Style" w:cs="Bookman Old Style" w:eastAsia="Bookman Old Style" w:hAnsi="Bookman Old Style"/>
                                    <w:b w:val="1"/>
                                    <w:i w:val="0"/>
                                    <w:smallCaps w:val="0"/>
                                    <w:strike w:val="0"/>
                                    <w:color w:val="000000"/>
                                    <w:sz w:val="19"/>
                                    <w:vertAlign w:val="baseline"/>
                                  </w:rPr>
                                  <w:t xml:space="preserve">8</w:t>
                                </w:r>
                                <w:r w:rsidDel="00000000" w:rsidR="00000000" w:rsidRPr="00000000">
                                  <w:rPr>
                                    <w:rFonts w:ascii="Bookman Old Style" w:cs="Bookman Old Style" w:eastAsia="Bookman Old Style" w:hAnsi="Bookman Old Style"/>
                                    <w:b w:val="1"/>
                                    <w:i w:val="0"/>
                                    <w:smallCaps w:val="0"/>
                                    <w:strike w:val="0"/>
                                    <w:color w:val="000000"/>
                                    <w:sz w:val="19"/>
                                    <w:vertAlign w:val="baseline"/>
                                  </w:rPr>
                                  <w:t xml:space="preserve">/201</w:t>
                                </w:r>
                                <w:r w:rsidDel="00000000" w:rsidR="00000000" w:rsidRPr="00000000">
                                  <w:rPr>
                                    <w:rFonts w:ascii="Bookman Old Style" w:cs="Bookman Old Style" w:eastAsia="Bookman Old Style" w:hAnsi="Bookman Old Style"/>
                                    <w:b w:val="1"/>
                                    <w:i w:val="0"/>
                                    <w:smallCaps w:val="0"/>
                                    <w:strike w:val="0"/>
                                    <w:color w:val="000000"/>
                                    <w:sz w:val="19"/>
                                    <w:vertAlign w:val="baseline"/>
                                  </w:rPr>
                                  <w:t xml:space="preserve">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p>
                            </w:txbxContent>
                          </wps:txbx>
                          <wps:bodyPr anchorCtr="0" anchor="t" bIns="45700" lIns="91425" spcFirstLastPara="1" rIns="91425" wrap="square" tIns="45700"/>
                        </wps:wsp>
                      </a:graphicData>
                    </a:graphic>
                  </wp:anchor>
                </w:drawing>
              </mc:Choice>
              <mc:Fallback>
                <w:drawing>
                  <wp:anchor allowOverlap="1" behindDoc="0" distB="36576" distT="36576" distL="36576" distR="36576" hidden="0" layoutInCell="1" locked="0" relativeHeight="0" simplePos="0">
                    <wp:simplePos x="0" y="0"/>
                    <wp:positionH relativeFrom="column">
                      <wp:posOffset>3376676</wp:posOffset>
                    </wp:positionH>
                    <wp:positionV relativeFrom="paragraph">
                      <wp:posOffset>-128523</wp:posOffset>
                    </wp:positionV>
                    <wp:extent cx="2750820" cy="791464"/>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750820" cy="791464"/>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328676</wp:posOffset>
                    </wp:positionH>
                    <wp:positionV relativeFrom="paragraph">
                      <wp:posOffset>-103123</wp:posOffset>
                    </wp:positionV>
                    <wp:extent cx="3573780" cy="585470"/>
                    <wp:effectExtent b="0" l="0" r="0" t="0"/>
                    <wp:wrapNone/>
                    <wp:docPr id="2" name=""/>
                    <a:graphic>
                      <a:graphicData uri="http://schemas.microsoft.com/office/word/2010/wordprocessingShape">
                        <wps:wsp>
                          <wps:cNvSpPr/>
                          <wps:cNvPr id="3" name="Shape 3"/>
                          <wps:spPr>
                            <a:xfrm>
                              <a:off x="3563873" y="3492028"/>
                              <a:ext cx="3564255" cy="5759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8"/>
                                    <w:vertAlign w:val="baseline"/>
                                  </w:rPr>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Istituto</w:t>
                                </w:r>
                                <w:r w:rsidDel="00000000" w:rsidR="00000000" w:rsidRPr="00000000">
                                  <w:rPr>
                                    <w:rFonts w:ascii="Bookman Old Style" w:cs="Bookman Old Style" w:eastAsia="Bookman Old Style" w:hAnsi="Bookman Old Style"/>
                                    <w:b w:val="1"/>
                                    <w:i w:val="0"/>
                                    <w:smallCaps w:val="0"/>
                                    <w:strike w:val="0"/>
                                    <w:color w:val="000000"/>
                                    <w:sz w:val="8"/>
                                    <w:vertAlign w:val="baseline"/>
                                  </w:rPr>
                                  <w:t xml:space="preserve">  </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Comprensivo Villafranca Tirrena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Scuola sec di I grado 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36576" distT="36576" distL="36576" distR="36576" hidden="0" layoutInCell="1" locked="0" relativeHeight="0" simplePos="0">
                    <wp:simplePos x="0" y="0"/>
                    <wp:positionH relativeFrom="column">
                      <wp:posOffset>328676</wp:posOffset>
                    </wp:positionH>
                    <wp:positionV relativeFrom="paragraph">
                      <wp:posOffset>-103123</wp:posOffset>
                    </wp:positionV>
                    <wp:extent cx="3573780" cy="58547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73780" cy="585470"/>
                            </a:xfrm>
                            <a:prstGeom prst="rect"/>
                            <a:ln/>
                          </pic:spPr>
                        </pic:pic>
                      </a:graphicData>
                    </a:graphic>
                  </wp:anchor>
                </w:drawing>
              </mc:Fallback>
            </mc:AlternateConten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3071876</wp:posOffset>
                    </wp:positionH>
                    <wp:positionV relativeFrom="paragraph">
                      <wp:posOffset>87376</wp:posOffset>
                    </wp:positionV>
                    <wp:extent cx="3032125" cy="909320"/>
                    <wp:effectExtent b="0" l="0" r="0" t="0"/>
                    <wp:wrapNone/>
                    <wp:docPr id="5" name=""/>
                    <a:graphic>
                      <a:graphicData uri="http://schemas.microsoft.com/office/word/2010/wordprocessingShape">
                        <wps:wsp>
                          <wps:cNvSpPr/>
                          <wps:cNvPr id="6" name="Shape 6"/>
                          <wps:spPr>
                            <a:xfrm>
                              <a:off x="3834700" y="3330103"/>
                              <a:ext cx="3022600" cy="8997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Alunni  _____</w:t>
                                </w:r>
                                <w:r w:rsidDel="00000000" w:rsidR="00000000" w:rsidRPr="00000000">
                                  <w:rPr>
                                    <w:rFonts w:ascii="Bookman Old Style" w:cs="Bookman Old Style" w:eastAsia="Bookman Old Style" w:hAnsi="Bookman Old Style"/>
                                    <w:b w:val="1"/>
                                    <w:i w:val="1"/>
                                    <w:smallCaps w:val="0"/>
                                    <w:strike w:val="0"/>
                                    <w:color w:val="000000"/>
                                    <w:sz w:val="19"/>
                                    <w:vertAlign w:val="baseline"/>
                                  </w:rPr>
                                  <w:t xml:space="preserve">	</w:t>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Alunni H _____</w:t>
                                </w:r>
                                <w:r w:rsidDel="00000000" w:rsidR="00000000" w:rsidRPr="00000000">
                                  <w:rPr>
                                    <w:rFonts w:ascii="Bookman Old Style" w:cs="Bookman Old Style" w:eastAsia="Bookman Old Style" w:hAnsi="Bookman Old Style"/>
                                    <w:b w:val="1"/>
                                    <w:i w:val="1"/>
                                    <w:smallCaps w:val="0"/>
                                    <w:strike w:val="0"/>
                                    <w:color w:val="000000"/>
                                    <w:sz w:val="19"/>
                                    <w:vertAlign w:val="baseline"/>
                                  </w:rPr>
                                  <w:t xml:space="preserve">	</w:t>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Alunni DSA 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19"/>
                                    <w:vertAlign w:val="baseline"/>
                                  </w:rPr>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Alunni BES 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maschi   _____		</w:t>
                                </w:r>
                                <w:r w:rsidDel="00000000" w:rsidR="00000000" w:rsidRPr="00000000">
                                  <w:rPr>
                                    <w:rFonts w:ascii="Bookman Old Style" w:cs="Bookman Old Style" w:eastAsia="Bookman Old Style" w:hAnsi="Bookman Old Style"/>
                                    <w:b w:val="1"/>
                                    <w:i w:val="1"/>
                                    <w:smallCaps w:val="0"/>
                                    <w:strike w:val="0"/>
                                    <w:color w:val="000000"/>
                                    <w:sz w:val="19"/>
                                    <w:vertAlign w:val="baseline"/>
                                  </w:rPr>
                                  <w:t xml:space="preserve"> </w:t>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femmine  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ripetenti 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p>
                            </w:txbxContent>
                          </wps:txbx>
                          <wps:bodyPr anchorCtr="0" anchor="t" bIns="45700" lIns="91425" spcFirstLastPara="1" rIns="91425" wrap="square" tIns="45700"/>
                        </wps:wsp>
                      </a:graphicData>
                    </a:graphic>
                  </wp:anchor>
                </w:drawing>
              </mc:Choice>
              <mc:Fallback>
                <w:drawing>
                  <wp:anchor allowOverlap="1" behindDoc="0" distB="36576" distT="36576" distL="36576" distR="36576" hidden="0" layoutInCell="1" locked="0" relativeHeight="0" simplePos="0">
                    <wp:simplePos x="0" y="0"/>
                    <wp:positionH relativeFrom="column">
                      <wp:posOffset>3071876</wp:posOffset>
                    </wp:positionH>
                    <wp:positionV relativeFrom="paragraph">
                      <wp:posOffset>87376</wp:posOffset>
                    </wp:positionV>
                    <wp:extent cx="3032125" cy="90932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032125" cy="90932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214376</wp:posOffset>
                    </wp:positionH>
                    <wp:positionV relativeFrom="paragraph">
                      <wp:posOffset>87376</wp:posOffset>
                    </wp:positionV>
                    <wp:extent cx="2752725" cy="812165"/>
                    <wp:effectExtent b="0" l="0" r="0" t="0"/>
                    <wp:wrapNone/>
                    <wp:docPr id="4" name=""/>
                    <a:graphic>
                      <a:graphicData uri="http://schemas.microsoft.com/office/word/2010/wordprocessingShape">
                        <wps:wsp>
                          <wps:cNvSpPr/>
                          <wps:cNvPr id="5" name="Shape 5"/>
                          <wps:spPr>
                            <a:xfrm>
                              <a:off x="3974400" y="3378680"/>
                              <a:ext cx="2743200" cy="8026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1"/>
                                    <w:i w:val="1"/>
                                    <w:smallCaps w:val="0"/>
                                    <w:strike w:val="0"/>
                                    <w:color w:val="000000"/>
                                    <w:sz w:val="19"/>
                                    <w:vertAlign w:val="baseline"/>
                                  </w:rPr>
                                  <w:t xml:space="preserve">Disciplina	</w:t>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  </w:t>
                                </w:r>
                                <w:r w:rsidDel="00000000" w:rsidR="00000000" w:rsidRPr="00000000">
                                  <w:rPr>
                                    <w:rFonts w:ascii="Bookman Old Style" w:cs="Bookman Old Style" w:eastAsia="Bookman Old Style" w:hAnsi="Bookman Old Style"/>
                                    <w:b w:val="1"/>
                                    <w:i w:val="0"/>
                                    <w:smallCaps w:val="0"/>
                                    <w:strike w:val="0"/>
                                    <w:color w:val="000000"/>
                                    <w:sz w:val="19"/>
                                    <w:vertAlign w:val="baseline"/>
                                  </w:rPr>
                                  <w:t xml:space="preserve">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Docente     </w:t>
                                </w:r>
                                <w:r w:rsidDel="00000000" w:rsidR="00000000" w:rsidRPr="00000000">
                                  <w:rPr>
                                    <w:rFonts w:ascii="Bookman Old Style" w:cs="Bookman Old Style" w:eastAsia="Bookman Old Style" w:hAnsi="Bookman Old Style"/>
                                    <w:b w:val="1"/>
                                    <w:i w:val="0"/>
                                    <w:smallCaps w:val="0"/>
                                    <w:strike w:val="0"/>
                                    <w:color w:val="000000"/>
                                    <w:sz w:val="19"/>
                                    <w:vertAlign w:val="baseline"/>
                                  </w:rPr>
                                  <w:t xml:space="preserve">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classe </w:t>
                                </w:r>
                                <w:r w:rsidDel="00000000" w:rsidR="00000000" w:rsidRPr="00000000">
                                  <w:rPr>
                                    <w:rFonts w:ascii="Bookman Old Style" w:cs="Bookman Old Style" w:eastAsia="Bookman Old Style" w:hAnsi="Bookman Old Style"/>
                                    <w:b w:val="0"/>
                                    <w:i w:val="0"/>
                                    <w:smallCaps w:val="0"/>
                                    <w:strike w:val="0"/>
                                    <w:color w:val="000000"/>
                                    <w:sz w:val="19"/>
                                    <w:vertAlign w:val="baseline"/>
                                  </w:rPr>
                                  <w:t xml:space="preserve">_____ sez.  _____</w:t>
                                </w:r>
                                <w:r w:rsidDel="00000000" w:rsidR="00000000" w:rsidRPr="00000000">
                                  <w:rPr>
                                    <w:rFonts w:ascii="Bookman Old Style" w:cs="Bookman Old Style" w:eastAsia="Bookman Old Style" w:hAnsi="Bookman Old Style"/>
                                    <w:b w:val="0"/>
                                    <w:i w:val="1"/>
                                    <w:smallCaps w:val="0"/>
                                    <w:strike w:val="0"/>
                                    <w:color w:val="000000"/>
                                    <w:sz w:val="19"/>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9"/>
                                    <w:vertAlign w:val="baseline"/>
                                  </w:rPr>
                                </w:r>
                                <w:r w:rsidDel="00000000" w:rsidR="00000000" w:rsidRPr="00000000">
                                  <w:rPr>
                                    <w:rFonts w:ascii="Bookman Old Style" w:cs="Bookman Old Style" w:eastAsia="Bookman Old Style" w:hAnsi="Bookman Old Style"/>
                                    <w:b w:val="0"/>
                                    <w:i w:val="0"/>
                                    <w:smallCaps w:val="0"/>
                                    <w:strike w:val="0"/>
                                    <w:color w:val="000000"/>
                                    <w:sz w:val="19"/>
                                    <w:vertAlign w:val="baseline"/>
                                  </w:rPr>
                                  <w:t xml:space="preserve">		</w:t>
                                </w:r>
                                <w:r w:rsidDel="00000000" w:rsidR="00000000" w:rsidRPr="00000000">
                                  <w:rPr>
                                    <w:rFonts w:ascii="Arial" w:cs="Arial" w:eastAsia="Arial" w:hAnsi="Arial"/>
                                    <w:b w:val="0"/>
                                    <w:i w:val="0"/>
                                    <w:smallCaps w:val="0"/>
                                    <w:strike w:val="0"/>
                                    <w:color w:val="000000"/>
                                    <w:sz w:val="19"/>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r>
                              </w:p>
                            </w:txbxContent>
                          </wps:txbx>
                          <wps:bodyPr anchorCtr="0" anchor="t" bIns="45700" lIns="91425" spcFirstLastPara="1" rIns="91425" wrap="square" tIns="45700"/>
                        </wps:wsp>
                      </a:graphicData>
                    </a:graphic>
                  </wp:anchor>
                </w:drawing>
              </mc:Choice>
              <mc:Fallback>
                <w:drawing>
                  <wp:anchor allowOverlap="1" behindDoc="0" distB="36576" distT="36576" distL="36576" distR="36576" hidden="0" layoutInCell="1" locked="0" relativeHeight="0" simplePos="0">
                    <wp:simplePos x="0" y="0"/>
                    <wp:positionH relativeFrom="column">
                      <wp:posOffset>214376</wp:posOffset>
                    </wp:positionH>
                    <wp:positionV relativeFrom="paragraph">
                      <wp:posOffset>87376</wp:posOffset>
                    </wp:positionV>
                    <wp:extent cx="2752725" cy="81216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52725" cy="81216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11177</wp:posOffset>
                    </wp:positionV>
                    <wp:extent cx="6197600" cy="1027430"/>
                    <wp:effectExtent b="0" l="0" r="0" t="0"/>
                    <wp:wrapNone/>
                    <wp:docPr id="1" name=""/>
                    <a:graphic>
                      <a:graphicData uri="http://schemas.microsoft.com/office/word/2010/wordprocessingShape">
                        <wps:wsp>
                          <wps:cNvSpPr/>
                          <wps:cNvPr id="2" name="Shape 2"/>
                          <wps:spPr>
                            <a:xfrm>
                              <a:off x="2259900" y="3278985"/>
                              <a:ext cx="6172200" cy="1002030"/>
                            </a:xfrm>
                            <a:prstGeom prst="roundRect">
                              <a:avLst>
                                <a:gd fmla="val 16667" name="adj"/>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11177</wp:posOffset>
                    </wp:positionV>
                    <wp:extent cx="6197600" cy="102743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97600" cy="1027430"/>
                            </a:xfrm>
                            <a:prstGeom prst="rect"/>
                            <a:ln/>
                          </pic:spPr>
                        </pic:pic>
                      </a:graphicData>
                    </a:graphic>
                  </wp:anchor>
                </w:drawing>
              </mc:Fallback>
            </mc:AlternateContent>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bl>
      <w:tblPr>
        <w:tblStyle w:val="Table1"/>
        <w:tblW w:w="97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3"/>
        <w:tblGridChange w:id="0">
          <w:tblGrid>
            <w:gridCol w:w="9783"/>
          </w:tblGrid>
        </w:tblGridChange>
      </w:tblGrid>
      <w:tr>
        <w:tc>
          <w:tcPr>
            <w:vAlign w:val="top"/>
          </w:tcPr>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SINTESI  DELLA RELAZIONE  FINALE  </w:t>
                </w:r>
                <w:r w:rsidDel="00000000" w:rsidR="00000000" w:rsidRPr="00000000">
                  <w:rPr>
                    <w:rFonts w:ascii="Times New Roman" w:cs="Times New Roman" w:eastAsia="Times New Roman" w:hAnsi="Times New Roman"/>
                    <w:b w:val="1"/>
                    <w:i w:val="0"/>
                    <w:smallCaps w:val="0"/>
                    <w:strike w:val="0"/>
                    <w:color w:val="ff0000"/>
                    <w:sz w:val="16"/>
                    <w:szCs w:val="16"/>
                    <w:u w:val="none"/>
                    <w:shd w:fill="auto" w:val="clear"/>
                    <w:vertAlign w:val="baseline"/>
                    <w:rtl w:val="0"/>
                  </w:rPr>
                  <w:t xml:space="preserve">(adattabile anche in forma discorsiva</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tl w:val="0"/>
                  </w:rPr>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540" w:hRule="atLeast"/>
        </w:trPr>
        <w:tc>
          <w:tcPr>
            <w:vAlign w:val="top"/>
          </w:tcPr>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DESCRIZIONE FINALE DELLA CLASSE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(Condotta degli alunni e assiduità nella frequenza)</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superscript"/>
                    <w:rtl w:val="0"/>
                  </w:rPr>
                  <w:t xml:space="preserve">2</w:t>
                </w: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Progressi registrati rispetto alla situazione di partenza, difficoltà incontrate, punti di forza, nodi problematici.</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540" w:hRule="atLeast"/>
        </w:trPr>
        <w:tc>
          <w:tcPr>
            <w:vAlign w:val="top"/>
          </w:tcPr>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540" w:hRule="atLeast"/>
        </w:trPr>
        <w:tc>
          <w:tcPr>
            <w:vAlign w:val="top"/>
          </w:tcPr>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CONFIGURAZIONE CLASSE  IN USCITA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(Grado d’istruzione degli alunni e profitto di ciascuna classe)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superscript"/>
                    <w:rtl w:val="0"/>
                  </w:rPr>
                  <w:t xml:space="preserve">2</w:t>
                </w:r>
                <w:r w:rsidDel="00000000" w:rsidR="00000000" w:rsidRPr="00000000">
                  <w:rPr>
                    <w:rtl w:val="0"/>
                  </w:rPr>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Alla fine dell’anno scolastico è possibile, per grandi linee, configurare la classe …….. nel modo di seguito riportato:</w:t>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ALUNNI CHE  EVIDENZIANO UN LIVELLO MEDIO/ALTO DI CONOSCENZE E DI ABILITA’</w:t>
                </w:r>
              </w:p>
            </w:sdtContent>
          </w:sdt>
          <w:sdt>
            <w:sdtPr>
              <w:tag w:val="goog_rdk_34"/>
            </w:sdtPr>
            <w:sdtConten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____________)</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_______________________________________________________ </w:t>
                </w:r>
              </w:p>
            </w:sdtContent>
          </w:sdt>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540" w:hRule="atLeast"/>
        </w:trPr>
        <w:tc>
          <w:tcPr>
            <w:vAlign w:val="top"/>
          </w:tcPr>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ALUNNI CHE  EVIDENZIANO UN LIVELLO MEDIO DI CONOSCENZE E DI ABILITA’ </w:t>
                </w:r>
              </w:p>
            </w:sdtContent>
          </w:sdt>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____________)</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_______________________________________________________ </w:t>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540" w:hRule="atLeast"/>
        </w:trPr>
        <w:tc>
          <w:tcPr>
            <w:vAlign w:val="top"/>
          </w:tcPr>
          <w:sdt>
            <w:sdtPr>
              <w:tag w:val="goog_rdk_46"/>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ALUNNI CHE  EVIDENZIANO UN LIVELLO MEDIO BASSO DI CONOSCENZE E DI ABILITA’ </w:t>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____________)</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 _______________________________________________________ </w:t>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540" w:hRule="atLeast"/>
        </w:trPr>
        <w:tc>
          <w:tcPr>
            <w:vAlign w:val="top"/>
          </w:tcPr>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53"/>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ALUNNI CHE  EVIDENZIANO UN LIVELLO BASSO DI CONOSCENZE E DI ABILITA’ </w:t>
                </w:r>
              </w:p>
            </w:sdtContent>
          </w:sdt>
          <w:sdt>
            <w:sdtPr>
              <w:tag w:val="goog_rdk_54"/>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55"/>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____________)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_______________________________________________________ </w:t>
                </w:r>
              </w:p>
            </w:sdtContent>
          </w:sdt>
          <w:sdt>
            <w:sdtPr>
              <w:tag w:val="goog_rdk_56"/>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58"/>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Gli alunni _______________________________________________________________________</w:t>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61"/>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nonostante gli interventi attuati, mostrano ancora lacune notevoli e non sono riusciti a conseguire gli obiettivi per essi prefissati.</w:t>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 quanto riguarda il COMPORTAMENTO, la classe ha mostrato in genere un atteggiamento:</w:t>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65"/>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Corretto             ⁭ Responsabile             ⁭ Sostanzialmente corretto      ⁭ ____________⁭ _______________</w:t>
                </w:r>
              </w:p>
            </w:sdtContent>
          </w:sdt>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67"/>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 sono distinti per senso di responsabilità, correttezza nei rapporti con gli insegnanti e la classe gli alunni </w:t>
                </w:r>
              </w:p>
            </w:sdtContent>
          </w:sdt>
          <w:sdt>
            <w:sdtPr>
              <w:tag w:val="goog_rdk_68"/>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69"/>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w:t>
                </w:r>
              </w:p>
            </w:sdtContent>
          </w:sdt>
          <w:sdt>
            <w:sdtPr>
              <w:tag w:val="goog_rdk_70"/>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71"/>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Gli alunni __________________________________________________________________________________________________________</w:t>
                </w:r>
              </w:p>
            </w:sdtContent>
          </w:sdt>
          <w:sdt>
            <w:sdtPr>
              <w:tag w:val="goog_rdk_72"/>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73"/>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Nonostante i continui richiami e gli interventi, hanno confermato un atteggiamento poco rispettoso delle regole e della vita scolastica in genere.</w:t>
                </w:r>
              </w:p>
            </w:sdtContent>
          </w:sdt>
        </w:tc>
      </w:tr>
      <w:tr>
        <w:trPr>
          <w:trHeight w:val="540" w:hRule="atLeast"/>
        </w:trPr>
        <w:tc>
          <w:tcPr>
            <w:vAlign w:val="top"/>
          </w:tcPr>
          <w:sdt>
            <w:sdtPr>
              <w:tag w:val="goog_rdk_74"/>
            </w:sdtPr>
            <w:sdtContent>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OBIETTIVI PER  LA VALUTAZIONE DEGLI APPRENDIMENTI E DEL COMPORTAMENTO</w:t>
                </w:r>
                <w:r w:rsidDel="00000000" w:rsidR="00000000" w:rsidRPr="00000000">
                  <w:rPr>
                    <w:rtl w:val="0"/>
                  </w:rPr>
                </w:r>
              </w:p>
            </w:sdtContent>
          </w:sdt>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76"/>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Gli obiettivi di apprendimento sono stati interconnessi sia con gli obiettivi relativi  alle discipline della stessa area disciplinare sia con quelli  delle altre aree. Per quando riguarda la valutazione del comportamento, complessivo dell’allievo nei confronti delle attività scolastiche, il suo impegno , la partecipazione …. In  linea di massima alla fine dell’anno scolastico gli allievi, pur nella loro differenziata specificità, sono pervenuti ai seguenti traguardi:</w:t>
                </w:r>
              </w:p>
            </w:sdtContent>
          </w:sdt>
        </w:tc>
      </w:tr>
      <w:tr>
        <w:trPr>
          <w:trHeight w:val="340" w:hRule="atLeast"/>
        </w:trPr>
        <w:tc>
          <w:tcPr>
            <w:vAlign w:val="top"/>
          </w:tcPr>
          <w:sdt>
            <w:sdtPr>
              <w:tag w:val="goog_rdk_77"/>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78"/>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79"/>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bl>
    <w:sdt>
      <w:sdtPr>
        <w:tag w:val="goog_rdk_80"/>
      </w:sdtPr>
      <w:sdtContent>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 può fare corrispondere a ciascun allievo una valutazione in decimi Es Livello alto voto in decimi 9-10, livello medio/ alto voto in decimi  7- 8, livello medio voto in decimi 6, livello medio/ basso voto in decimi 5, livello basso in decimi 3- 4</w:t>
          </w:r>
        </w:p>
      </w:sdtContent>
    </w:sdt>
    <w:sdt>
      <w:sdtPr>
        <w:tag w:val="goog_rdk_81"/>
      </w:sdtPr>
      <w:sdtContent>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Riferimento con le voci della vecchia modulistica in uso nella scuola</w:t>
          </w:r>
        </w:p>
      </w:sdtContent>
    </w:sdt>
    <w:sdt>
      <w:sdtPr>
        <w:tag w:val="goog_rdk_82"/>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bl>
      <w:tblPr>
        <w:tblStyle w:val="Table2"/>
        <w:tblW w:w="97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3"/>
        <w:tblGridChange w:id="0">
          <w:tblGrid>
            <w:gridCol w:w="9783"/>
          </w:tblGrid>
        </w:tblGridChange>
      </w:tblGrid>
      <w:tr>
        <w:trPr>
          <w:trHeight w:val="540" w:hRule="atLeast"/>
        </w:trPr>
        <w:tc>
          <w:tcPr>
            <w:vAlign w:val="top"/>
          </w:tcPr>
          <w:sdt>
            <w:sdtPr>
              <w:tag w:val="goog_rdk_83"/>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84"/>
            </w:sdtPr>
            <w:sdtContent>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ORGANIZZAZIONE DEI CONTENUTI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(Svolgimento attività programmate)</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superscript"/>
                    <w:rtl w:val="0"/>
                  </w:rPr>
                  <w:t xml:space="preserve">2</w:t>
                </w:r>
                <w:r w:rsidDel="00000000" w:rsidR="00000000" w:rsidRPr="00000000">
                  <w:rPr>
                    <w:rtl w:val="0"/>
                  </w:rPr>
                </w:r>
              </w:p>
            </w:sdtContent>
          </w:sdt>
          <w:sdt>
            <w:sdtPr>
              <w:tag w:val="goog_rdk_85"/>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 contenuti sono stati organizzati in ____________________________ (unità di apprendimento disciplinari ed interdisciplinari, unità didattiche, moduli…) Essi hanno avuto lo scopo di collegare le conoscenze scolastiche alle esperienze degli allievi, le metodologie ai loro stili di apprendimento, i saperi monocognitivi a quelli metacognitivi . Le/i ____________________________(unità di apprendimento, unità didattiche,moduli…) effettivamente realizzate sono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(1)</w:t>
                </w:r>
              </w:p>
            </w:sdtContent>
          </w:sdt>
          <w:sdt>
            <w:sdtPr>
              <w:tag w:val="goog_rdk_86"/>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87"/>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88"/>
            </w:sdtPr>
            <w:sdtContent>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89"/>
            </w:sdtPr>
            <w:sdtContent>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90"/>
            </w:sdtPr>
            <w:sdtContent>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540" w:hRule="atLeast"/>
        </w:trPr>
        <w:tc>
          <w:tcPr>
            <w:vAlign w:val="top"/>
          </w:tcPr>
          <w:sdt>
            <w:sdtPr>
              <w:tag w:val="goog_rdk_91"/>
            </w:sdtPr>
            <w:sdtContent>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ATTIVITA’ LABORATORIALI </w:t>
                </w:r>
                <w:r w:rsidDel="00000000" w:rsidR="00000000" w:rsidRPr="00000000">
                  <w:rPr>
                    <w:rtl w:val="0"/>
                  </w:rPr>
                </w:r>
              </w:p>
            </w:sdtContent>
          </w:sdt>
          <w:sdt>
            <w:sdtPr>
              <w:tag w:val="goog_rdk_92"/>
            </w:sdtPr>
            <w:sdtContent>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 attività laboratoriali hanno ruotato intorno ai progetti di :</w:t>
                </w:r>
              </w:p>
            </w:sdtContent>
          </w:sdt>
          <w:sdt>
            <w:sdtPr>
              <w:tag w:val="goog_rdk_93"/>
            </w:sdtPr>
            <w:sdtContent>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94"/>
            </w:sdtPr>
            <w:sdtContent>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sdtContent>
          </w:sdt>
          <w:sdt>
            <w:sdtPr>
              <w:tag w:val="goog_rdk_95"/>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 ___________________⁭_______________________</w:t>
                </w:r>
              </w:p>
            </w:sdtContent>
          </w:sdt>
          <w:sdt>
            <w:sdtPr>
              <w:tag w:val="goog_rdk_96"/>
            </w:sdtPr>
            <w:sdtContent>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97"/>
            </w:sdtPr>
            <w:sdtContent>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Esse hanno avuto lo scopo di instaurare positivi rapporti di collaborazione con tutte le agenzie formative sia dentro che fuori la scuola attraverso la ricerca e l’uso didattico dell’ambiente, la partecipazione e gestione sociale delle attività , la creazione di rapporti di cooperazione con istituzioni, enti locali, famiglie. </w:t>
                </w:r>
              </w:p>
            </w:sdtContent>
          </w:sdt>
          <w:sdt>
            <w:sdtPr>
              <w:tag w:val="goog_rdk_98"/>
            </w:sdtPr>
            <w:sdtContent>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99"/>
            </w:sdtPr>
            <w:sdtContent>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ATTIVITA’  PER II RECUPERO  E L’AMPLIAMENTO</w:t>
                </w:r>
                <w:r w:rsidDel="00000000" w:rsidR="00000000" w:rsidRPr="00000000">
                  <w:rPr>
                    <w:rtl w:val="0"/>
                  </w:rPr>
                </w:r>
              </w:p>
            </w:sdtContent>
          </w:sdt>
          <w:sdt>
            <w:sdtPr>
              <w:tag w:val="goog_rdk_100"/>
            </w:sdtPr>
            <w:sdtContent>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 il recupero e l’ampliamento si sono svolte le seguenti attività :</w:t>
                </w:r>
              </w:p>
            </w:sdtContent>
          </w:sdt>
          <w:sdt>
            <w:sdtPr>
              <w:tag w:val="goog_rdk_101"/>
            </w:sdtPr>
            <w:sdtContent>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02"/>
            </w:sdtPr>
            <w:sdtContent>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Lavoro di gruppo   ⁭ Costituzioni di gruppi omogenei e/o  eterogenei   ⁭ Laboratori:</w:t>
                </w:r>
              </w:p>
            </w:sdtContent>
          </w:sdt>
          <w:sdt>
            <w:sdtPr>
              <w:tag w:val="goog_rdk_103"/>
            </w:sdtPr>
            <w:sdtContent>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04"/>
            </w:sdtPr>
            <w:sdtContent>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⁭_______________________⁭___________________________________⁭________________________</w:t>
                </w:r>
              </w:p>
            </w:sdtContent>
          </w:sdt>
          <w:sdt>
            <w:sdtPr>
              <w:tag w:val="goog_rdk_105"/>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06"/>
            </w:sdtPr>
            <w:sdtContent>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METODOLOGIE E METODI ADOTTATI </w:t>
                </w:r>
                <w:r w:rsidDel="00000000" w:rsidR="00000000" w:rsidRPr="00000000">
                  <w:rPr>
                    <w:rtl w:val="0"/>
                  </w:rPr>
                </w:r>
              </w:p>
            </w:sdtContent>
          </w:sdt>
          <w:sdt>
            <w:sdtPr>
              <w:tag w:val="goog_rdk_107"/>
            </w:sdtPr>
            <w:sdtContent>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08"/>
            </w:sdtPr>
            <w:sdtContent>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Dell’esperienza         ⁭ Della comunicazione           ⁭ Della ricerca             ⁭  Induttivo        ⁭ Deduttivo </w:t>
                </w:r>
              </w:p>
            </w:sdtContent>
          </w:sdt>
          <w:sdt>
            <w:sdtPr>
              <w:tag w:val="goog_rdk_109"/>
            </w:sdtPr>
            <w:sdtContent>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10"/>
            </w:sdtPr>
            <w:sdtContent>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w:t>
                </w:r>
              </w:p>
            </w:sdtContent>
          </w:sdt>
          <w:sdt>
            <w:sdtPr>
              <w:tag w:val="goog_rdk_111"/>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12"/>
            </w:sdtPr>
            <w:sdtContent>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STRATEGIE DIDATTICHE ADOTTATE </w:t>
                </w:r>
                <w:r w:rsidDel="00000000" w:rsidR="00000000" w:rsidRPr="00000000">
                  <w:rPr>
                    <w:rtl w:val="0"/>
                  </w:rPr>
                </w:r>
              </w:p>
            </w:sdtContent>
          </w:sdt>
          <w:sdt>
            <w:sdtPr>
              <w:tag w:val="goog_rdk_113"/>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14"/>
            </w:sdtPr>
            <w:sdtContent>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Lavori di gruppo    ⁭ Lezioni espositive   ⁭ Mappe concettuali       ⁭ Brainstorming        ⁭ Discussioni   </w:t>
                </w:r>
              </w:p>
            </w:sdtContent>
          </w:sdt>
          <w:sdt>
            <w:sdtPr>
              <w:tag w:val="goog_rdk_115"/>
            </w:sdtPr>
            <w:sdtContent>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16"/>
            </w:sdtPr>
            <w:sdtContent>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Percorsi differenziati di apprendimento     ⁭ Metacognizione ⁭ ___________________⁭_________________</w:t>
                </w:r>
              </w:p>
            </w:sdtContent>
          </w:sdt>
          <w:sdt>
            <w:sdtPr>
              <w:tag w:val="goog_rdk_117"/>
            </w:sdtPr>
            <w:sdtContent>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18"/>
            </w:sdtPr>
            <w:sdtContent>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MEZZI E STRUMENTI USATI</w:t>
                </w:r>
                <w:r w:rsidDel="00000000" w:rsidR="00000000" w:rsidRPr="00000000">
                  <w:rPr>
                    <w:rtl w:val="0"/>
                  </w:rPr>
                </w:r>
              </w:p>
            </w:sdtContent>
          </w:sdt>
          <w:sdt>
            <w:sdtPr>
              <w:tag w:val="goog_rdk_119"/>
            </w:sdtPr>
            <w:sdtContent>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sdtContent>
          </w:sdt>
          <w:sdt>
            <w:sdtPr>
              <w:tag w:val="goog_rdk_120"/>
            </w:sdtPr>
            <w:sdtContent>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Laboratori       ⁭ Libri di testo e non        ⁭ Schede predisposte      LIM        ⁭ </w:t>
                </w:r>
              </w:p>
            </w:sdtContent>
          </w:sdt>
          <w:sdt>
            <w:sdtPr>
              <w:tag w:val="goog_rdk_121"/>
            </w:sdtPr>
            <w:sdtContent>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22"/>
            </w:sdtPr>
            <w:sdtContent>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MODALITA’ DI VERIFICA E DI VALUTAZIONE ADOTTATE </w:t>
                </w:r>
                <w:r w:rsidDel="00000000" w:rsidR="00000000" w:rsidRPr="00000000">
                  <w:rPr>
                    <w:rtl w:val="0"/>
                  </w:rPr>
                </w:r>
              </w:p>
            </w:sdtContent>
          </w:sdt>
          <w:sdt>
            <w:sdtPr>
              <w:tag w:val="goog_rdk_123"/>
            </w:sdtPr>
            <w:sdtContent>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24"/>
            </w:sdtPr>
            <w:sdtContent>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Prove soggettive   ⁭ Prove oggettive  ⁭ Saggi   ⁭ Verifiche orali  </w:t>
                </w:r>
              </w:p>
            </w:sdtContent>
          </w:sdt>
          <w:sdt>
            <w:sdtPr>
              <w:tag w:val="goog_rdk_125"/>
            </w:sdtPr>
            <w:sdtContent>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26"/>
            </w:sdtPr>
            <w:sdtContent>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⁭_______________________⁭______________________⁭ ___________________⁭______________________</w:t>
                </w:r>
              </w:p>
            </w:sdtContent>
          </w:sdt>
          <w:sdt>
            <w:sdtPr>
              <w:tag w:val="goog_rdk_127"/>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540" w:hRule="atLeast"/>
        </w:trPr>
        <w:tc>
          <w:tcPr>
            <w:vAlign w:val="top"/>
          </w:tcPr>
          <w:sdt>
            <w:sdtPr>
              <w:tag w:val="goog_rdk_128"/>
            </w:sdtPr>
            <w:sdtContent>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29"/>
            </w:sdtPr>
            <w:sdtContent>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PROPOSTE PER IL MIGLIORAMENTO DELL’OFFERTA FORMATIVA</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(Migliore distribuzione degli spazi, Potenziamento sussidi didattici, Acquisto libri, Aggiornamenti, Contributo di esperti,…..)</w:t>
                </w:r>
              </w:p>
            </w:sdtContent>
          </w:sdt>
        </w:tc>
      </w:tr>
      <w:tr>
        <w:trPr>
          <w:trHeight w:val="340" w:hRule="atLeast"/>
        </w:trPr>
        <w:tc>
          <w:tcPr>
            <w:vAlign w:val="top"/>
          </w:tcPr>
          <w:sdt>
            <w:sdtPr>
              <w:tag w:val="goog_rdk_130"/>
            </w:sdtPr>
            <w:sdtContent>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131"/>
            </w:sdtPr>
            <w:sdtContent>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440" w:hRule="atLeast"/>
        </w:trPr>
        <w:tc>
          <w:tcPr>
            <w:vAlign w:val="top"/>
          </w:tcPr>
          <w:sdt>
            <w:sdtPr>
              <w:tag w:val="goog_rdk_132"/>
            </w:sdtPr>
            <w:sdtContent>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33"/>
            </w:sdtPr>
            <w:sdtContent>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RAPPORTO SCUOLA FAMIGLIA</w:t>
                </w:r>
                <w:r w:rsidDel="00000000" w:rsidR="00000000" w:rsidRPr="00000000">
                  <w:rPr>
                    <w:rtl w:val="0"/>
                  </w:rPr>
                </w:r>
              </w:p>
            </w:sdtContent>
          </w:sdt>
        </w:tc>
      </w:tr>
      <w:tr>
        <w:trPr>
          <w:trHeight w:val="340" w:hRule="atLeast"/>
        </w:trPr>
        <w:tc>
          <w:tcPr>
            <w:vAlign w:val="top"/>
          </w:tcPr>
          <w:sdt>
            <w:sdtPr>
              <w:tag w:val="goog_rdk_134"/>
            </w:sdtPr>
            <w:sdtContent>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340" w:hRule="atLeast"/>
        </w:trPr>
        <w:tc>
          <w:tcPr>
            <w:vAlign w:val="top"/>
          </w:tcPr>
          <w:sdt>
            <w:sdtPr>
              <w:tag w:val="goog_rdk_135"/>
            </w:sdtPr>
            <w:sdtContent>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tc>
      </w:tr>
    </w:tbl>
    <w:sdt>
      <w:sdtPr>
        <w:tag w:val="goog_rdk_136"/>
      </w:sdtPr>
      <w:sdtContent>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dtContent>
    </w:sdt>
    <w:sdt>
      <w:sdtPr>
        <w:tag w:val="goog_rdk_137"/>
      </w:sdtPr>
      <w:sdtContent>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 Riportare il titolo delle unità di apprendimento, didattiche,…. effettivamente realizzate</w:t>
          </w:r>
        </w:p>
      </w:sdtContent>
    </w:sdt>
    <w:sdt>
      <w:sdtPr>
        <w:tag w:val="goog_rdk_138"/>
      </w:sdtPr>
      <w:sdtContent>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 Riferimento con le voci della vecchia modulistica in uso nella scuola</w:t>
          </w:r>
        </w:p>
      </w:sdtContent>
    </w:sdt>
    <w:sectPr>
      <w:pgSz w:h="16838" w:w="11906"/>
      <w:pgMar w:bottom="719" w:top="540"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kern w:val="30"/>
      <w:position w:val="-1"/>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HyWrS9qp8BQreJYZ33TdeJXmA==">AMUW2mVks/eDw99sq26dciUwaJsz8saIQj0K4XmPjEe6rrhWrwqHFVwrQLS/EJ3iDayvCJ70/EMy/Y8tyWpCE6jtCaHE31H0bctdV5YCU/9kk0NknXb+MHQ=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2018-05-25T08:33:00Z</dcterms:created>
  <dc:creator>s.barone</dc:creator>
</cp:coreProperties>
</file>