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A5" w:rsidRDefault="00174D23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TABELLA PER L’ATTRIBUZIONE DEL PUNTEGGIO</w:t>
      </w:r>
    </w:p>
    <w:tbl>
      <w:tblPr>
        <w:tblStyle w:val="a"/>
        <w:tblW w:w="136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3313"/>
        <w:gridCol w:w="4514"/>
        <w:gridCol w:w="1520"/>
        <w:gridCol w:w="1134"/>
        <w:gridCol w:w="1559"/>
      </w:tblGrid>
      <w:tr w:rsidR="003E0CA5" w:rsidTr="00BC26D7">
        <w:trPr>
          <w:trHeight w:val="201"/>
          <w:jc w:val="center"/>
        </w:trPr>
        <w:tc>
          <w:tcPr>
            <w:tcW w:w="13603" w:type="dxa"/>
            <w:gridSpan w:val="6"/>
            <w:shd w:val="clear" w:color="auto" w:fill="FFC000"/>
          </w:tcPr>
          <w:p w:rsidR="003E0CA5" w:rsidRDefault="00174D2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AREA  A</w:t>
            </w:r>
            <w:proofErr w:type="gramEnd"/>
          </w:p>
          <w:p w:rsidR="003E0CA5" w:rsidRDefault="00174D23">
            <w:pPr>
              <w:tabs>
                <w:tab w:val="center" w:pos="7810"/>
                <w:tab w:val="right" w:pos="15621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  <w:t xml:space="preserve">“Qualità dell’insegnamento e contributo al miglioramento dell’istituzione scolastica, nonché del successo formativo e scolastico degli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studenti”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proofErr w:type="gramEnd"/>
          </w:p>
        </w:tc>
      </w:tr>
      <w:tr w:rsidR="003E0CA5" w:rsidTr="00BC26D7">
        <w:trPr>
          <w:trHeight w:val="121"/>
          <w:jc w:val="center"/>
        </w:trPr>
        <w:tc>
          <w:tcPr>
            <w:tcW w:w="1563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-Criterio/</w:t>
            </w:r>
          </w:p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Aspetto</w:t>
            </w:r>
          </w:p>
        </w:tc>
        <w:tc>
          <w:tcPr>
            <w:tcW w:w="3313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-Indicatore</w:t>
            </w:r>
          </w:p>
        </w:tc>
        <w:tc>
          <w:tcPr>
            <w:tcW w:w="4514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-Descrittore</w:t>
            </w:r>
          </w:p>
        </w:tc>
        <w:tc>
          <w:tcPr>
            <w:tcW w:w="1520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Modalità di rilevazione</w:t>
            </w:r>
          </w:p>
        </w:tc>
        <w:tc>
          <w:tcPr>
            <w:tcW w:w="1134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Punteggio massimo: 30</w:t>
            </w:r>
          </w:p>
        </w:tc>
        <w:tc>
          <w:tcPr>
            <w:tcW w:w="1559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Punteggio attribuito dal D.S.</w:t>
            </w:r>
          </w:p>
        </w:tc>
      </w:tr>
      <w:tr w:rsidR="003E0CA5" w:rsidTr="00BC26D7">
        <w:trPr>
          <w:trHeight w:val="121"/>
          <w:jc w:val="center"/>
        </w:trPr>
        <w:tc>
          <w:tcPr>
            <w:tcW w:w="1563" w:type="dxa"/>
            <w:vMerge w:val="restart"/>
          </w:tcPr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Qualità dell’insegnamento</w:t>
            </w: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Assidua presenza nelle attività funzionali </w:t>
            </w:r>
          </w:p>
        </w:tc>
        <w:tc>
          <w:tcPr>
            <w:tcW w:w="45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 + di 2 assenze a consigli e/o collegi, dipartimenti, commissioni, staff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Rilevazione assenze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2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Assidua presenza alle attività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 proposte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dalla scuola</w:t>
            </w:r>
          </w:p>
        </w:tc>
        <w:tc>
          <w:tcPr>
            <w:tcW w:w="45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 + di 2 assenze ai corsi di formazione e agli incontri proposti dalla scuola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Rilevazione assenze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2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corsi di formazione e/o aggiornamento (in presenza o on line) con ricaduta sullo sviluppo delle competenze professionali specifiche del proprio ambito disciplinare</w:t>
            </w:r>
          </w:p>
        </w:tc>
        <w:tc>
          <w:tcPr>
            <w:tcW w:w="45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20 a 40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41 a 60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punti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61 a 80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81 a 100 ore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4 punti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Oltre 100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 punti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a cura del docente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2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Uso delle TIC, in modo efficace, sia nell’insegnamento sia come supporto del ruolo professionale </w:t>
            </w:r>
          </w:p>
        </w:tc>
        <w:tc>
          <w:tcPr>
            <w:tcW w:w="45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attività didattiche realizzate con l’ausilio di strumenti innovativi di cui si fornisca adeguata documentazione esemplificativa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Annotazioni sul registro; registro dei laboratori, ecc.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0CA5" w:rsidTr="00BC26D7">
        <w:trPr>
          <w:trHeight w:val="16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Compilazione corretta, regolare e diligente degli atti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amministrativi e didattici  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Puntualità e trasparenza nella trascrizione degli esiti sul registro elettronico/cartaceo (cartaceo per la Scuola dell’Infanzia) –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punto</w:t>
            </w:r>
          </w:p>
          <w:p w:rsidR="003E0CA5" w:rsidRDefault="00174D23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Completezza del registro elettronico/cartaceo a norma di legge all’atto della chiusura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della piattaforma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</w:t>
            </w:r>
          </w:p>
          <w:p w:rsidR="003E0CA5" w:rsidRDefault="00174D23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Diligenza e accuratezza nella registrazione della programmazione didattica –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Controllo registro </w:t>
            </w: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6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attiva ad azioni di sistema (POF/PTOF, PDM, NIV/RAV, progetti/ bandi regionali, nazionali, europei)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Elaborazione di proposte per la costruzione del piano dell’Offerta formativa-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</w:t>
            </w:r>
          </w:p>
          <w:p w:rsidR="003E0CA5" w:rsidRDefault="00174D2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Elaborazione di proposte per il miglioramento dell’Offerta formativa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 punto</w:t>
            </w:r>
          </w:p>
          <w:p w:rsidR="003E0CA5" w:rsidRDefault="00174D2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ad attività del NIV per elaborazione e stesura del RAV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</w:t>
            </w:r>
          </w:p>
          <w:p w:rsidR="003E0CA5" w:rsidRDefault="00174D2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razione e partecipazione a progetti e bandi finalizzati al miglioramento dell’istituzione scolastica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Foglio firme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Registrazione lavori su piattaforma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Dichiarazioni personali corredate dalla presentazione del prodotto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6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Cura delle relazioni con le famiglie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Relazioni positive con le famiglie (frequenza, efficacia e disponibilità all’ascolto)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Monitoraggio soddisfazione famiglie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Assenza di criticità rilevate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 della Scuola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61"/>
          <w:jc w:val="center"/>
        </w:trPr>
        <w:tc>
          <w:tcPr>
            <w:tcW w:w="1563" w:type="dxa"/>
          </w:tcPr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Cura delle relazioni nelle classi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Gestione positiva della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Monitoraggio soddisfazione famiglie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Assenza di criticità rilevate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 della Scuola 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61"/>
          <w:jc w:val="center"/>
        </w:trPr>
        <w:tc>
          <w:tcPr>
            <w:tcW w:w="1563" w:type="dxa"/>
            <w:vMerge w:val="restart"/>
          </w:tcPr>
          <w:p w:rsidR="003E0CA5" w:rsidRDefault="00174D23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Contributo al successo formativo degli alunni</w:t>
            </w: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Cura dell’insegnamento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Clima di apprendimento costruttivo (capacità di stimolare interesse e collaborazione, sostegno all’autostima e valorizzazione del merito)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</w:t>
            </w:r>
          </w:p>
          <w:p w:rsidR="003E0CA5" w:rsidRDefault="003E0CA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Questionari di gradimento alunni e famiglie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Monitoraggio della partecipazione alunni alle attività proposte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6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Disponibilità sostituzione colleghi assenti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Disponibilità espletata volontariamente oltre l’orario di servizio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Documentazione a cura del docente e agli atti della scuola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3874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Contributo all’ampliamento delle competenze degli alunni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Realizzazione di attività di recupero in orario extracurriculare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 punto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Realizzazione di attività di potenziamento in orario extracurriculare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 punto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Realizzazione di progetti finalizzati alla creazione di ambienti di apprendimento innovativi per il pot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enziamento delle competenze chiave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 punto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a visite e viaggi di istruzione con la propria classe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 punto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gare e concorsi con il coinvolgimento di delegazioni di alunni o gruppo classe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 punto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Affermazione e riconoscimenti in gare e concorsi degli alunni e/o della classe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Attività gratuita svolta anche in orario extrascolastico superiore a 5 ore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Dichiarazione personale del docente corredata da relazione sulle attività svolte.</w:t>
            </w: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Attestati di partecipazione e di merito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61"/>
          <w:jc w:val="center"/>
        </w:trPr>
        <w:tc>
          <w:tcPr>
            <w:tcW w:w="1563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Attività per il contrasto alla dispersione e all’abbandono scolastico </w:t>
            </w:r>
          </w:p>
        </w:tc>
        <w:tc>
          <w:tcPr>
            <w:tcW w:w="4514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Realizzazione di percorsi atti a favorire l’inclusione e a contrastare la dispersione scolastica.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 punto</w:t>
            </w:r>
          </w:p>
        </w:tc>
        <w:tc>
          <w:tcPr>
            <w:tcW w:w="1520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Dichiarazione personale del doc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 corredata da relazione sulle attività svolte.</w:t>
            </w: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CA5" w:rsidRDefault="003E0CA5">
      <w:pPr>
        <w:jc w:val="both"/>
        <w:rPr>
          <w:rFonts w:ascii="Times New Roman" w:eastAsia="Times New Roman" w:hAnsi="Times New Roman" w:cs="Times New Roman"/>
          <w:b/>
        </w:rPr>
      </w:pPr>
    </w:p>
    <w:p w:rsidR="00BC26D7" w:rsidRDefault="00BC26D7">
      <w:pPr>
        <w:jc w:val="both"/>
        <w:rPr>
          <w:rFonts w:ascii="Times New Roman" w:eastAsia="Times New Roman" w:hAnsi="Times New Roman" w:cs="Times New Roman"/>
          <w:b/>
        </w:rPr>
      </w:pPr>
    </w:p>
    <w:p w:rsidR="00BC26D7" w:rsidRDefault="00BC26D7">
      <w:pPr>
        <w:jc w:val="both"/>
        <w:rPr>
          <w:rFonts w:ascii="Times New Roman" w:eastAsia="Times New Roman" w:hAnsi="Times New Roman" w:cs="Times New Roman"/>
          <w:b/>
        </w:rPr>
      </w:pPr>
    </w:p>
    <w:p w:rsidR="00BC26D7" w:rsidRPr="00BC26D7" w:rsidRDefault="00BC26D7">
      <w:pPr>
        <w:jc w:val="both"/>
        <w:rPr>
          <w:rFonts w:ascii="Times New Roman" w:eastAsia="Times New Roman" w:hAnsi="Times New Roman" w:cs="Times New Roman"/>
          <w:b/>
        </w:rPr>
      </w:pPr>
    </w:p>
    <w:p w:rsidR="003E0CA5" w:rsidRDefault="003E0CA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13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944"/>
        <w:gridCol w:w="4864"/>
        <w:gridCol w:w="2314"/>
        <w:gridCol w:w="1107"/>
        <w:gridCol w:w="1134"/>
      </w:tblGrid>
      <w:tr w:rsidR="003E0CA5" w:rsidTr="00BC26D7">
        <w:trPr>
          <w:trHeight w:val="125"/>
          <w:jc w:val="center"/>
        </w:trPr>
        <w:tc>
          <w:tcPr>
            <w:tcW w:w="12753" w:type="dxa"/>
            <w:gridSpan w:val="5"/>
            <w:shd w:val="clear" w:color="auto" w:fill="4BACC6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AREA B</w:t>
            </w:r>
          </w:p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 pratiche didattiche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4BACC6"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E0CA5" w:rsidTr="00BC26D7">
        <w:trPr>
          <w:trHeight w:val="125"/>
          <w:jc w:val="center"/>
        </w:trPr>
        <w:tc>
          <w:tcPr>
            <w:tcW w:w="1524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-Criterio/Aspetto</w:t>
            </w:r>
          </w:p>
        </w:tc>
        <w:tc>
          <w:tcPr>
            <w:tcW w:w="2944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-Indicatore</w:t>
            </w:r>
          </w:p>
        </w:tc>
        <w:tc>
          <w:tcPr>
            <w:tcW w:w="4864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-Descrittore</w:t>
            </w:r>
          </w:p>
        </w:tc>
        <w:tc>
          <w:tcPr>
            <w:tcW w:w="2314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Modalità di rilevazione</w:t>
            </w:r>
          </w:p>
        </w:tc>
        <w:tc>
          <w:tcPr>
            <w:tcW w:w="1107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Punteggio massimo: 50</w:t>
            </w:r>
          </w:p>
        </w:tc>
        <w:tc>
          <w:tcPr>
            <w:tcW w:w="1134" w:type="dxa"/>
          </w:tcPr>
          <w:p w:rsidR="003E0CA5" w:rsidRDefault="00BC26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P</w:t>
            </w:r>
            <w:bookmarkStart w:id="0" w:name="_GoBack"/>
            <w:bookmarkEnd w:id="0"/>
            <w:r w:rsidR="00174D2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unteggio attribuito dal D.S.</w:t>
            </w:r>
          </w:p>
        </w:tc>
      </w:tr>
      <w:tr w:rsidR="003E0CA5" w:rsidTr="00BC26D7">
        <w:trPr>
          <w:trHeight w:val="105"/>
          <w:jc w:val="center"/>
        </w:trPr>
        <w:tc>
          <w:tcPr>
            <w:tcW w:w="1524" w:type="dxa"/>
            <w:vMerge w:val="restart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RISULTATI ottenuti in relazione al potenziamento delle competenze degli alunni</w:t>
            </w:r>
          </w:p>
        </w:tc>
        <w:tc>
          <w:tcPr>
            <w:tcW w:w="2944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Progettualità didattica rivolta al graduale potenziamento delle competenze di base </w:t>
            </w:r>
          </w:p>
        </w:tc>
        <w:tc>
          <w:tcPr>
            <w:tcW w:w="4864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Dalle rilevazioni iniziali a quella intermedia, avanzamento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punto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della valutazione della classe/sezione nelle singole discipline/campi di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punti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Dalle rilevazioni iniziali a quella intermedia, avanzamento di almeno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punti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della valutazione della classe/sezione nelle singole discipline/campi di esperienza  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punti</w:t>
            </w:r>
          </w:p>
        </w:tc>
        <w:tc>
          <w:tcPr>
            <w:tcW w:w="23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Esiti iniziali e intermedi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accertamento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prerequisiti, prove interne standardizzat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 accertamenti livelli conseguiti, prove creativo – manipolative…)</w:t>
            </w:r>
          </w:p>
        </w:tc>
        <w:tc>
          <w:tcPr>
            <w:tcW w:w="1107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05"/>
          <w:jc w:val="center"/>
        </w:trPr>
        <w:tc>
          <w:tcPr>
            <w:tcW w:w="1524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Risultati rilevazioni tra intermedi e finali con griglia di valutazione condivisa a seconda degli ordini di scuola  </w:t>
            </w:r>
          </w:p>
        </w:tc>
        <w:tc>
          <w:tcPr>
            <w:tcW w:w="4864" w:type="dxa"/>
          </w:tcPr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Avanzamento del 5% della media della valutazione della classe/sezione nelle singole discipline/ campi di esperienza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punti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Avanzamento del 10% della media della valutazione della classe/sezione nelle singole discipline/ campi di esperienza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6 punti</w:t>
            </w:r>
          </w:p>
        </w:tc>
        <w:tc>
          <w:tcPr>
            <w:tcW w:w="23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ellone scrutini e griglie di monitoraggio e osservazione</w:t>
            </w:r>
          </w:p>
        </w:tc>
        <w:tc>
          <w:tcPr>
            <w:tcW w:w="1107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05"/>
          <w:jc w:val="center"/>
        </w:trPr>
        <w:tc>
          <w:tcPr>
            <w:tcW w:w="1524" w:type="dxa"/>
            <w:vMerge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Utilizzo didattica personalizzata in funzione dei diversi stili cognitivi e condizioni di apprendimento degli alunni.</w:t>
            </w:r>
          </w:p>
        </w:tc>
        <w:tc>
          <w:tcPr>
            <w:tcW w:w="4864" w:type="dxa"/>
          </w:tcPr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Costruzione/utilizzo costante di ambienti di apprendimento innovativi ed efficaci per la costruzione di curricoli personalizzati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punti</w:t>
            </w:r>
          </w:p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Strategie didattiche diversificate per alunni BES /DSA con uso di software specifici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punti</w:t>
            </w:r>
          </w:p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Coinvolgimento e soste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gno attivo ad altri colleghi con ricadute positive in ambito didattico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 punto</w:t>
            </w:r>
          </w:p>
        </w:tc>
        <w:tc>
          <w:tcPr>
            <w:tcW w:w="23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Documentazione a cura del docente</w:t>
            </w: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25"/>
          <w:jc w:val="center"/>
        </w:trPr>
        <w:tc>
          <w:tcPr>
            <w:tcW w:w="152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RISULTATI ottenuti su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innovazione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didattica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metodologica</w:t>
            </w:r>
          </w:p>
        </w:tc>
        <w:tc>
          <w:tcPr>
            <w:tcW w:w="2944" w:type="dxa"/>
          </w:tcPr>
          <w:p w:rsidR="003E0CA5" w:rsidRDefault="00174D2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Adeguamento alle metodologie innovative per la qualità del processo di apprendimento</w:t>
            </w:r>
          </w:p>
        </w:tc>
        <w:tc>
          <w:tcPr>
            <w:tcW w:w="4864" w:type="dxa"/>
          </w:tcPr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Realizzazione documentata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orientate alla didattica per competenze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 azione sino 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punti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Attività Laboratoriali documentate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 azione sino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Lezioni interattive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 azione sino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punti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CA5" w:rsidRDefault="00174D2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Utilizzo sistematico e documentato della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  –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 azione sino a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punti</w:t>
            </w:r>
          </w:p>
          <w:p w:rsidR="003E0CA5" w:rsidRDefault="00174D23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Sperimentazione di classi aperte, attività didattiche per gruppi di livello volte al potenziamento delle eccellenze e al recupero delle difficoltà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</w:t>
            </w:r>
          </w:p>
        </w:tc>
        <w:tc>
          <w:tcPr>
            <w:tcW w:w="23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Documentazione a cura del docente e progetti agli atti della scuola</w:t>
            </w:r>
          </w:p>
        </w:tc>
        <w:tc>
          <w:tcPr>
            <w:tcW w:w="1107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25"/>
          <w:jc w:val="center"/>
        </w:trPr>
        <w:tc>
          <w:tcPr>
            <w:tcW w:w="152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Collaborazione alla ricerca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didattica </w:t>
            </w: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0CA5" w:rsidRDefault="00174D23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gruppi e commissioni di ricerca, approfondimento e/o sperimentazione, all’interno o all’esterno dell’istituto</w:t>
            </w:r>
          </w:p>
        </w:tc>
        <w:tc>
          <w:tcPr>
            <w:tcW w:w="486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Attuazione di percorsi innovativi di ricerca didattica: </w:t>
            </w:r>
          </w:p>
          <w:p w:rsidR="003E0CA5" w:rsidRDefault="00174D23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Attività svolte in modalità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2 punti</w:t>
            </w:r>
          </w:p>
          <w:p w:rsidR="003E0CA5" w:rsidRDefault="00174D23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Produzione di modelli di programmazione,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 griglie di valutazione, certificazione delle competenze, ecc.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4 punti</w:t>
            </w:r>
          </w:p>
        </w:tc>
        <w:tc>
          <w:tcPr>
            <w:tcW w:w="2314" w:type="dxa"/>
          </w:tcPr>
          <w:p w:rsidR="003E0CA5" w:rsidRDefault="00174D2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Documentazione a cura del docente e progetti agli atti della scuola</w:t>
            </w:r>
          </w:p>
        </w:tc>
        <w:tc>
          <w:tcPr>
            <w:tcW w:w="1107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CA5" w:rsidTr="00BC26D7">
        <w:trPr>
          <w:trHeight w:val="125"/>
          <w:jc w:val="center"/>
        </w:trPr>
        <w:tc>
          <w:tcPr>
            <w:tcW w:w="152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Attività di documentazione e di disseminazione di buone prass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944" w:type="dxa"/>
          </w:tcPr>
          <w:p w:rsidR="003E0CA5" w:rsidRDefault="00174D23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 documentazione e condivisione collegiale di buone pratiche e attività volte al miglioramento dell’Istituto.</w:t>
            </w:r>
          </w:p>
        </w:tc>
        <w:tc>
          <w:tcPr>
            <w:tcW w:w="4864" w:type="dxa"/>
          </w:tcPr>
          <w:p w:rsidR="003E0CA5" w:rsidRDefault="00174D2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Disseminazione di buone prassi in presenza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4 punti</w:t>
            </w:r>
          </w:p>
          <w:p w:rsidR="003E0CA5" w:rsidRDefault="00174D2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Disseminazione di buone prassi attraverso il web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4 punti</w:t>
            </w:r>
          </w:p>
          <w:p w:rsidR="003E0CA5" w:rsidRDefault="00174D23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Supporto ai colleghi nell’applicazione della buona pratica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punti</w:t>
            </w:r>
          </w:p>
        </w:tc>
        <w:tc>
          <w:tcPr>
            <w:tcW w:w="2314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Controllo sito e registro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Relazione del docente</w:t>
            </w:r>
          </w:p>
        </w:tc>
        <w:tc>
          <w:tcPr>
            <w:tcW w:w="1107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CA5" w:rsidRDefault="00174D23">
      <w:pPr>
        <w:jc w:val="both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1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362"/>
        <w:gridCol w:w="4017"/>
        <w:gridCol w:w="2126"/>
        <w:gridCol w:w="1701"/>
        <w:gridCol w:w="1843"/>
      </w:tblGrid>
      <w:tr w:rsidR="003E0CA5" w:rsidTr="00BC26D7">
        <w:trPr>
          <w:trHeight w:val="540"/>
        </w:trPr>
        <w:tc>
          <w:tcPr>
            <w:tcW w:w="12044" w:type="dxa"/>
            <w:gridSpan w:val="5"/>
            <w:shd w:val="clear" w:color="auto" w:fill="92D050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AREA C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Responsabilità assunte nel coordinamento organizzativo e didattico e nella formazione del personale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843" w:type="dxa"/>
            <w:shd w:val="clear" w:color="auto" w:fill="92D050"/>
          </w:tcPr>
          <w:p w:rsidR="003E0CA5" w:rsidRDefault="003E0C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0CA5" w:rsidTr="00BC26D7">
        <w:trPr>
          <w:trHeight w:val="140"/>
        </w:trPr>
        <w:tc>
          <w:tcPr>
            <w:tcW w:w="1838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-Criterio/Aspetto</w:t>
            </w:r>
          </w:p>
        </w:tc>
        <w:tc>
          <w:tcPr>
            <w:tcW w:w="2362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-Indicatore</w:t>
            </w:r>
          </w:p>
        </w:tc>
        <w:tc>
          <w:tcPr>
            <w:tcW w:w="4017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-Descrittore</w:t>
            </w:r>
          </w:p>
        </w:tc>
        <w:tc>
          <w:tcPr>
            <w:tcW w:w="2126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-Modalità di rilevazione</w:t>
            </w:r>
          </w:p>
        </w:tc>
        <w:tc>
          <w:tcPr>
            <w:tcW w:w="1701" w:type="dxa"/>
          </w:tcPr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</w:rPr>
              <w:t>Punteggio massimo</w:t>
            </w:r>
          </w:p>
          <w:p w:rsidR="003E0CA5" w:rsidRDefault="00174D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</w:rPr>
              <w:t xml:space="preserve">20 </w:t>
            </w:r>
          </w:p>
        </w:tc>
        <w:tc>
          <w:tcPr>
            <w:tcW w:w="1843" w:type="dxa"/>
          </w:tcPr>
          <w:p w:rsidR="003E0CA5" w:rsidRDefault="00BC26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P</w:t>
            </w:r>
            <w:r w:rsidR="00174D2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unteggio attribuito dal D.S.</w:t>
            </w:r>
          </w:p>
        </w:tc>
      </w:tr>
      <w:tr w:rsidR="003E0CA5" w:rsidTr="00BC26D7">
        <w:trPr>
          <w:trHeight w:val="120"/>
        </w:trPr>
        <w:tc>
          <w:tcPr>
            <w:tcW w:w="1838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C.1 Responsabilità assunte nel coordinamento organizzativo</w:t>
            </w:r>
          </w:p>
        </w:tc>
        <w:tc>
          <w:tcPr>
            <w:tcW w:w="2362" w:type="dxa"/>
          </w:tcPr>
          <w:p w:rsidR="003E0CA5" w:rsidRDefault="00174D2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Assunzione di compiti e responsabilità nel coordinamento di attività della scuola</w:t>
            </w:r>
          </w:p>
        </w:tc>
        <w:tc>
          <w:tcPr>
            <w:tcW w:w="4017" w:type="dxa"/>
          </w:tcPr>
          <w:p w:rsidR="003E0CA5" w:rsidRDefault="00174D23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Contributo efficace, diretto e continuativo, nel supporto organizzativo riferito a specifiche funzioni (esclusi incarichi retribuiti con il FIS):</w:t>
            </w:r>
          </w:p>
          <w:p w:rsidR="003E0CA5" w:rsidRDefault="00174D23">
            <w:pPr>
              <w:ind w:left="7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punto</w:t>
            </w:r>
          </w:p>
          <w:p w:rsidR="003E0CA5" w:rsidRDefault="00174D23">
            <w:pPr>
              <w:ind w:left="7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Organizzazione di attività educativo - didattiche per alunni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punto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izzazione di manifestazioni scolastiche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punto</w:t>
            </w:r>
          </w:p>
          <w:p w:rsidR="003E0CA5" w:rsidRDefault="00174D2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Supporto al DS ed efficiente relazione con l’ufficio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punto</w:t>
            </w: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Documentazione del docente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Soddisfazione dell’utenza (questionari gradimento)</w:t>
            </w:r>
          </w:p>
        </w:tc>
        <w:tc>
          <w:tcPr>
            <w:tcW w:w="1701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0CA5" w:rsidTr="00BC26D7">
        <w:trPr>
          <w:trHeight w:val="1660"/>
        </w:trPr>
        <w:tc>
          <w:tcPr>
            <w:tcW w:w="1838" w:type="dxa"/>
          </w:tcPr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0CA5" w:rsidRDefault="003E0C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C.2 Responsabilità assunte nel coordinamento didattico</w:t>
            </w:r>
          </w:p>
        </w:tc>
        <w:tc>
          <w:tcPr>
            <w:tcW w:w="2362" w:type="dxa"/>
          </w:tcPr>
          <w:p w:rsidR="003E0CA5" w:rsidRDefault="00174D2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Efficacia ed efficienza nella gestione del gruppo di lavoro e nella realizzazione dei compiti assegnati, divulgazione della documentazione e cura nella sua predisposizione </w:t>
            </w:r>
          </w:p>
        </w:tc>
        <w:tc>
          <w:tcPr>
            <w:tcW w:w="4017" w:type="dxa"/>
          </w:tcPr>
          <w:p w:rsidR="003E0CA5" w:rsidRDefault="00174D2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Contributo efficace negli incontri con DS/Staff ed elaborazione di proposte finaliz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zate al miglioramento delle attività educativo - didattiche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3 punti</w:t>
            </w:r>
          </w:p>
          <w:p w:rsidR="003E0CA5" w:rsidRDefault="00174D2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Organizzazione e stesura di un efficiente cronoprogramma personale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2 punti</w:t>
            </w:r>
          </w:p>
          <w:p w:rsidR="003E0CA5" w:rsidRDefault="00174D23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Predisposizione e archiviazione documentazione alunni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2 punti</w:t>
            </w:r>
          </w:p>
          <w:p w:rsidR="003E0CA5" w:rsidRDefault="00174D23">
            <w:pPr>
              <w:numPr>
                <w:ilvl w:val="0"/>
                <w:numId w:val="12"/>
              </w:numPr>
              <w:ind w:left="398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Esaustiva relazione a DS con tutti i punti 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criticità da risolvere e proposte di eventuali soluzioni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3 punti</w:t>
            </w:r>
          </w:p>
        </w:tc>
        <w:tc>
          <w:tcPr>
            <w:tcW w:w="2126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Relazione del docente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Osservazione del Dirigente Scolastico</w:t>
            </w:r>
          </w:p>
        </w:tc>
        <w:tc>
          <w:tcPr>
            <w:tcW w:w="1701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0CA5" w:rsidTr="00BC26D7">
        <w:trPr>
          <w:trHeight w:val="140"/>
        </w:trPr>
        <w:tc>
          <w:tcPr>
            <w:tcW w:w="1838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C.3 Responsabilità assunte nella formazione del personale</w:t>
            </w:r>
          </w:p>
        </w:tc>
        <w:tc>
          <w:tcPr>
            <w:tcW w:w="2362" w:type="dxa"/>
          </w:tcPr>
          <w:p w:rsidR="003E0CA5" w:rsidRDefault="00174D2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Assunzione di compiti e responsabilità nella formazione del personale della scuola</w:t>
            </w:r>
          </w:p>
          <w:p w:rsidR="003E0CA5" w:rsidRDefault="003E0CA5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7" w:type="dxa"/>
          </w:tcPr>
          <w:p w:rsidR="003E0CA5" w:rsidRDefault="00174D2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Tutor per docenti in anno di formazione -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punti</w:t>
            </w:r>
          </w:p>
          <w:p w:rsidR="003E0CA5" w:rsidRDefault="00174D2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Animatore digitale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punti</w:t>
            </w:r>
          </w:p>
          <w:p w:rsidR="003E0CA5" w:rsidRDefault="00174D2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Supporto ai colleghi e coinvolgimento attivo dei gruppi in formazione -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punti</w:t>
            </w:r>
          </w:p>
        </w:tc>
        <w:tc>
          <w:tcPr>
            <w:tcW w:w="2126" w:type="dxa"/>
          </w:tcPr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Relazione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 docente</w:t>
            </w:r>
          </w:p>
          <w:p w:rsidR="003E0CA5" w:rsidRDefault="00174D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Questionari di gradimento indirizzati ai destinatari della formazione</w:t>
            </w:r>
          </w:p>
        </w:tc>
        <w:tc>
          <w:tcPr>
            <w:tcW w:w="1701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0CA5" w:rsidRDefault="003E0C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E0CA5" w:rsidRDefault="003E0CA5">
      <w:pPr>
        <w:jc w:val="both"/>
        <w:rPr>
          <w:rFonts w:ascii="Times New Roman" w:eastAsia="Times New Roman" w:hAnsi="Times New Roman" w:cs="Times New Roman"/>
        </w:rPr>
      </w:pPr>
    </w:p>
    <w:p w:rsidR="00BC26D7" w:rsidRDefault="00174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CA5" w:rsidRDefault="00174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INDICAZIONI OPERATIVE:</w:t>
      </w:r>
    </w:p>
    <w:p w:rsidR="003E0CA5" w:rsidRDefault="00174D2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precisa che ciascun progetto potrà essere presentato per il riconoscimento del merito UNA SOLA VOLTA;</w:t>
      </w:r>
    </w:p>
    <w:p w:rsidR="003E0CA5" w:rsidRDefault="00174D2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documentazione dovrà essere completa, ossia rispondente a quanto esplicitato alla voce “modalità di rilevazione”;</w:t>
      </w:r>
    </w:p>
    <w:p w:rsidR="003E0CA5" w:rsidRDefault="00174D2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docente dovrà fornire indicazioni precise circa i documenti utili per la valutazione; ad esempio, qualora il documento di riferimento si</w:t>
      </w:r>
      <w:r>
        <w:rPr>
          <w:rFonts w:ascii="Times New Roman" w:eastAsia="Times New Roman" w:hAnsi="Times New Roman" w:cs="Times New Roman"/>
          <w:sz w:val="24"/>
          <w:szCs w:val="24"/>
        </w:rPr>
        <w:t>a il registro, dovrà indicare il periodo di svolgimento dell’attività (inizio/fine);</w:t>
      </w:r>
    </w:p>
    <w:p w:rsidR="003E0CA5" w:rsidRDefault="00174D2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titolo di verifica non potrà essere fatto rimando al documento di programmazione iniziale di classe, che è di per sé ipotesi di lavoro; le attività svolte dovranno invec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essere oggetto di attenta e circostanziata relazione specifica o dovranno essere opportunamente illustrate nella relazione finale; in ogni caso si chiede di evitare osservazioni generiche e non supportate da evidenze/riscontri puntuali </w:t>
      </w:r>
    </w:p>
    <w:p w:rsidR="003E0CA5" w:rsidRDefault="00174D2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particolare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atten</w:t>
      </w:r>
      <w:r>
        <w:rPr>
          <w:rFonts w:ascii="Times New Roman" w:eastAsia="Times New Roman" w:hAnsi="Times New Roman" w:cs="Times New Roman"/>
          <w:sz w:val="24"/>
          <w:szCs w:val="24"/>
        </w:rPr>
        <w:t>zione si chiede per la presentazione dei materiali didattici elaborati e destinati alla condivisione: essi dovranno essere corredati dalla scheda progettuale e dalla relazione di valutazione del percorso svolto così che l’esperienza possa essere proficuame</w:t>
      </w:r>
      <w:r>
        <w:rPr>
          <w:rFonts w:ascii="Times New Roman" w:eastAsia="Times New Roman" w:hAnsi="Times New Roman" w:cs="Times New Roman"/>
          <w:sz w:val="24"/>
          <w:szCs w:val="24"/>
        </w:rPr>
        <w:t>nte condivisa;</w:t>
      </w:r>
    </w:p>
    <w:p w:rsidR="003E0CA5" w:rsidRDefault="00174D2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Punto C.2 (Responsabilità a livello di organizzazione): non dovrà essere allegato alcun documento dal momento che le nomine sono agli atti della scuola.</w:t>
      </w:r>
    </w:p>
    <w:p w:rsidR="003E0CA5" w:rsidRDefault="003E0C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CA5" w:rsidRDefault="003E0CA5"/>
    <w:sectPr w:rsidR="003E0CA5" w:rsidSect="00BC26D7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0A"/>
    <w:multiLevelType w:val="multilevel"/>
    <w:tmpl w:val="D898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3708EE"/>
    <w:multiLevelType w:val="multilevel"/>
    <w:tmpl w:val="95CEA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B942DD"/>
    <w:multiLevelType w:val="multilevel"/>
    <w:tmpl w:val="9D264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C13F4B"/>
    <w:multiLevelType w:val="multilevel"/>
    <w:tmpl w:val="9F6ED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C23D26"/>
    <w:multiLevelType w:val="multilevel"/>
    <w:tmpl w:val="17F44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1C0BA9"/>
    <w:multiLevelType w:val="multilevel"/>
    <w:tmpl w:val="E93C6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9BD4BC0"/>
    <w:multiLevelType w:val="multilevel"/>
    <w:tmpl w:val="8356E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5B054F"/>
    <w:multiLevelType w:val="multilevel"/>
    <w:tmpl w:val="BC745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44293F"/>
    <w:multiLevelType w:val="multilevel"/>
    <w:tmpl w:val="14AC5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8035D8A"/>
    <w:multiLevelType w:val="multilevel"/>
    <w:tmpl w:val="9E9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A585764"/>
    <w:multiLevelType w:val="multilevel"/>
    <w:tmpl w:val="9B2EA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D53054F"/>
    <w:multiLevelType w:val="multilevel"/>
    <w:tmpl w:val="CDE8D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5AD694A"/>
    <w:multiLevelType w:val="multilevel"/>
    <w:tmpl w:val="2B34F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76317FC"/>
    <w:multiLevelType w:val="multilevel"/>
    <w:tmpl w:val="8F3EA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B2C3FED"/>
    <w:multiLevelType w:val="multilevel"/>
    <w:tmpl w:val="7550E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31A0155"/>
    <w:multiLevelType w:val="multilevel"/>
    <w:tmpl w:val="77487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E2816E3"/>
    <w:multiLevelType w:val="multilevel"/>
    <w:tmpl w:val="8B663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FDD0FCB"/>
    <w:multiLevelType w:val="multilevel"/>
    <w:tmpl w:val="3FECD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0"/>
  </w:num>
  <w:num w:numId="7">
    <w:abstractNumId w:val="17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5"/>
    <w:rsid w:val="00174D23"/>
    <w:rsid w:val="003E0CA5"/>
    <w:rsid w:val="00B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8B12E-91A8-4E2B-9D85-8BE9EA1D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Magazu</dc:creator>
  <cp:lastModifiedBy>Tiziana Magazu</cp:lastModifiedBy>
  <cp:revision>2</cp:revision>
  <dcterms:created xsi:type="dcterms:W3CDTF">2019-06-15T11:45:00Z</dcterms:created>
  <dcterms:modified xsi:type="dcterms:W3CDTF">2019-06-15T11:45:00Z</dcterms:modified>
</cp:coreProperties>
</file>