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Calibri" w:cs="Calibri" w:eastAsia="Calibri" w:hAnsi="Calibri"/>
          <w:sz w:val="22"/>
          <w:szCs w:val="22"/>
        </w:rPr>
        <w:drawing>
          <wp:inline distB="0" distT="0" distL="0" distR="0">
            <wp:extent cx="1843170" cy="610830"/>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43170" cy="61083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9" w:right="6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ISTITUTO COMPRENSIVO VILLAFRANCA TIRRENA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5" w:line="240" w:lineRule="auto"/>
        <w:ind w:left="60" w:right="6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Codice Scuola </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MEIC819005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5" w:line="240" w:lineRule="auto"/>
        <w:ind w:left="60" w:right="6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Via S. Giuseppe Calasanzio,17- Tel./Fax 090/334517</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1" w:line="240" w:lineRule="auto"/>
        <w:ind w:left="0" w:right="0" w:firstLine="0"/>
        <w:jc w:val="center"/>
        <w:rPr>
          <w:rFonts w:ascii="Times New Roman" w:cs="Times New Roman" w:eastAsia="Times New Roman" w:hAnsi="Times New Roman"/>
          <w:b w:val="1"/>
          <w:bCs w:val="1"/>
          <w:i w:val="0"/>
          <w:iCs w:val="0"/>
          <w:smallCaps w:val="0"/>
          <w:strike w:val="0"/>
          <w:color w:val="000000"/>
          <w:sz w:val="14"/>
          <w:szCs w:val="1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C. F. 97105960831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98049 VILLAFRANCA TIRRENA (ME)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 w:line="240" w:lineRule="auto"/>
        <w:ind w:left="60" w:right="6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4"/>
          <w:szCs w:val="14"/>
          <w:u w:val="none"/>
          <w:shd w:fill="auto" w:val="clear"/>
          <w:vertAlign w:val="baseline"/>
          <w:rtl w:val="0"/>
        </w:rPr>
        <w:t xml:space="preserve">E – mail </w:t>
      </w:r>
      <w:hyperlink r:id="rId8">
        <w:r w:rsidDel="00000000" w:rsidR="00000000" w:rsidRPr="00000000">
          <w:rPr>
            <w:rFonts w:ascii="Times New Roman" w:cs="Times New Roman" w:eastAsia="Times New Roman" w:hAnsi="Times New Roman"/>
            <w:b w:val="1"/>
            <w:bCs w:val="1"/>
            <w:i w:val="0"/>
            <w:iCs w:val="0"/>
            <w:smallCaps w:val="0"/>
            <w:strike w:val="0"/>
            <w:color w:val="000080"/>
            <w:sz w:val="14"/>
            <w:szCs w:val="14"/>
            <w:u w:val="single"/>
            <w:shd w:fill="auto" w:val="clear"/>
            <w:vertAlign w:val="baseline"/>
            <w:rtl w:val="0"/>
          </w:rPr>
          <w:t xml:space="preserve">meic819005@istruzione.it</w:t>
        </w:r>
      </w:hyperlink>
      <w:r w:rsidDel="00000000" w:rsidR="00000000" w:rsidRPr="00000000">
        <w:rPr>
          <w:rFonts w:ascii="Times New Roman" w:cs="Times New Roman" w:eastAsia="Times New Roman" w:hAnsi="Times New Roman"/>
          <w:b w:val="1"/>
          <w:bCs w:val="1"/>
          <w:i w:val="0"/>
          <w:iCs w:val="0"/>
          <w:smallCaps w:val="0"/>
          <w:strike w:val="0"/>
          <w:color w:val="000000"/>
          <w:sz w:val="14"/>
          <w:szCs w:val="1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4"/>
          <w:szCs w:val="14"/>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1"/>
            <w:bCs w:val="1"/>
            <w:i w:val="0"/>
            <w:iCs w:val="0"/>
            <w:smallCaps w:val="0"/>
            <w:strike w:val="0"/>
            <w:color w:val="0000ff"/>
            <w:sz w:val="14"/>
            <w:szCs w:val="14"/>
            <w:u w:val="single"/>
            <w:shd w:fill="auto" w:val="clear"/>
            <w:vertAlign w:val="baseline"/>
            <w:rtl w:val="0"/>
          </w:rPr>
          <w:t xml:space="preserve">meic819005@pec.istruzione.it</w:t>
        </w:r>
      </w:hyperlink>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 w:line="240" w:lineRule="auto"/>
        <w:ind w:left="60" w:right="60" w:firstLine="0"/>
        <w:jc w:val="center"/>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6"/>
          <w:szCs w:val="16"/>
          <w:u w:val="none"/>
          <w:shd w:fill="auto" w:val="clear"/>
          <w:vertAlign w:val="baseline"/>
          <w:rtl w:val="0"/>
        </w:rPr>
        <w:t xml:space="preserve">Sito web: </w:t>
      </w:r>
      <w:hyperlink r:id="rId10">
        <w:r w:rsidDel="00000000" w:rsidR="00000000" w:rsidRPr="00000000">
          <w:rPr>
            <w:rFonts w:ascii="Times New Roman" w:cs="Times New Roman" w:eastAsia="Times New Roman" w:hAnsi="Times New Roman"/>
            <w:b w:val="1"/>
            <w:bCs w:val="1"/>
            <w:i w:val="0"/>
            <w:iCs w:val="0"/>
            <w:smallCaps w:val="0"/>
            <w:strike w:val="0"/>
            <w:color w:val="1154cc"/>
            <w:sz w:val="16"/>
            <w:szCs w:val="16"/>
            <w:u w:val="single"/>
            <w:shd w:fill="auto" w:val="clear"/>
            <w:vertAlign w:val="baseline"/>
            <w:rtl w:val="0"/>
          </w:rPr>
          <w:t xml:space="preserve">www.icvillafrancatirrena.edu.it</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CONSULTORIO FAMILIARE U.C.I.P.E.M. VIA MEZZASALMA 25 98043 ROMETTA (ME)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TEL/FAX 090.332761</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MODULO AUTORIZZAZIONE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PROGETTO EDUCAZIONE ALL’AFFETTIVITÀ E ALLA SESSUALITÀ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CLASSI III Scuola Secondaria di I grado</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6"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592"/>
          <w:tab w:val="left" w:leader="none" w:pos="5637"/>
          <w:tab w:val="left" w:leader="none" w:pos="9974"/>
        </w:tabs>
        <w:spacing w:after="0" w:before="1" w:line="240" w:lineRule="auto"/>
        <w:ind w:left="10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 sottoscritti</w:t>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037"/>
        </w:tabs>
        <w:spacing w:after="0" w:before="230" w:line="240" w:lineRule="auto"/>
        <w:ind w:left="10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genitori dell’alunno/a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34"/>
        </w:tabs>
        <w:spacing w:after="0" w:before="230" w:line="240" w:lineRule="auto"/>
        <w:ind w:left="105"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Frequentante la classe III sez.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della Scuola Secondaria di I gr. “L. Da Vinci”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9"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 w:right="6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DICHIARANO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5" w:line="240" w:lineRule="auto"/>
        <w:ind w:left="10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 autorizzare il proprio figlio/a a partecipare: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99"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105" w:right="112" w:firstLine="3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114300" distR="114300">
            <wp:extent cx="200025" cy="200025"/>
            <wp:effectExtent b="0" l="0" r="0" t="0"/>
            <wp:docPr id="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00025" cy="200025"/>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Agli incontri di educazione all’affettività e sessualità condotti dagli operatori del Consultorio Familiare U.C.I.P.E.M. presso la Scuola Secondaria di I gr. “L. Da Vinci”</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4" w:line="264" w:lineRule="auto"/>
        <w:ind w:left="105" w:right="106" w:firstLine="3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drawing>
          <wp:inline distB="0" distT="0" distL="114300" distR="114300">
            <wp:extent cx="200025" cy="200025"/>
            <wp:effectExtent b="0" l="0" r="0" t="0"/>
            <wp:docPr id="5"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00025" cy="200025"/>
                    </a:xfrm>
                    <a:prstGeom prst="rect"/>
                    <a:ln/>
                  </pic:spPr>
                </pic:pic>
              </a:graphicData>
            </a:graphic>
          </wp:inline>
        </w:drawing>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Allo </w:t>
      </w:r>
      <w:r w:rsidDel="00000000" w:rsidR="00000000" w:rsidRPr="00000000">
        <w:rPr>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pazio di </w:t>
      </w:r>
      <w:r w:rsidDel="00000000" w:rsidR="00000000" w:rsidRPr="00000000">
        <w:rPr>
          <w:rtl w:val="0"/>
        </w:rPr>
        <w:t xml:space="preserve">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scolto (</w:t>
      </w:r>
      <w:r w:rsidDel="00000000" w:rsidR="00000000" w:rsidRPr="00000000">
        <w:rPr>
          <w:rtl w:val="0"/>
        </w:rPr>
        <w:t xml:space="preserve">l</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 spazio di ascolto offre la possibilità ai ragazzi di chiedere una consulenza individuale con le dottoress</w:t>
      </w:r>
      <w:r w:rsidDel="00000000" w:rsidR="00000000" w:rsidRPr="00000000">
        <w:rPr>
          <w:rtl w:val="0"/>
        </w:rPr>
        <w:t xml:space="preserve">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del Consultorio) presso la Scuola Secondaria di I gr. “L. Da Vinci”</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5"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76" w:lineRule="auto"/>
        <w:ind w:left="105" w:right="104" w:firstLine="0"/>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Il trattamento dei dati personali degli alunni partecipanti alle attività del progetto, inserito nel PTOF A.S. </w:t>
      </w:r>
      <w:r w:rsidDel="00000000" w:rsidR="00000000" w:rsidRPr="00000000">
        <w:rPr>
          <w:rFonts w:ascii="Times New Roman" w:cs="Times New Roman" w:eastAsia="Times New Roman" w:hAnsi="Times New Roman"/>
          <w:b w:val="0"/>
          <w:bCs w:val="0"/>
          <w:i w:val="0"/>
          <w:iCs w:val="0"/>
          <w:smallCaps w:val="0"/>
          <w:strike w:val="0"/>
          <w:color w:val="000000"/>
          <w:sz w:val="18"/>
          <w:szCs w:val="18"/>
          <w:highlight w:val="white"/>
          <w:u w:val="none"/>
          <w:vertAlign w:val="baseline"/>
          <w:rtl w:val="0"/>
        </w:rPr>
        <w:t xml:space="preserve">202</w:t>
      </w:r>
      <w:r w:rsidDel="00000000" w:rsidR="00000000" w:rsidRPr="00000000">
        <w:rPr>
          <w:sz w:val="18"/>
          <w:szCs w:val="18"/>
          <w:highlight w:val="white"/>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18"/>
          <w:szCs w:val="18"/>
          <w:highlight w:val="white"/>
          <w:u w:val="none"/>
          <w:vertAlign w:val="baseline"/>
          <w:rtl w:val="0"/>
        </w:rPr>
        <w:t xml:space="preserve">/202</w:t>
      </w:r>
      <w:r w:rsidDel="00000000" w:rsidR="00000000" w:rsidRPr="00000000">
        <w:rPr>
          <w:sz w:val="18"/>
          <w:szCs w:val="18"/>
          <w:highlight w:val="white"/>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approvato dagli OO.CC., è effettuato esclusivamente ai fini dello svolgimento di tali attività, per l’esecuzione dei compiti di interesse pubblico propri dell’istituzione scolastica, ai sensi dell’art. 6, par. 1, lett. e) del Regolamento (UE) 2016/679.</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 w:line="240" w:lineRule="auto"/>
        <w:ind w:left="254"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Data e luogo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30" w:line="240" w:lineRule="auto"/>
        <w:ind w:left="0" w:right="313" w:firstLine="0"/>
        <w:jc w:val="right"/>
        <w:rPr>
          <w:rFonts w:ascii="Times New Roman" w:cs="Times New Roman" w:eastAsia="Times New Roman" w:hAnsi="Times New Roman"/>
          <w:b w:val="1"/>
          <w:bCs w:val="1"/>
          <w:i w:val="0"/>
          <w:iCs w:val="0"/>
          <w:smallCaps w:val="0"/>
          <w:strike w:val="0"/>
          <w:color w:val="000000"/>
          <w:sz w:val="17"/>
          <w:szCs w:val="17"/>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Firma di entrambi i genitori</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bCs w:val="1"/>
          <w:i w:val="0"/>
          <w:iCs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http://www.icvillafrancatirrena.gov.it/" TargetMode="External"/><Relationship Id="rId9" Type="http://schemas.openxmlformats.org/officeDocument/2006/relationships/hyperlink" Target="mailto:meic819005@pec.istruzione.i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eic819005@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L9u5MSO1dEllBtM49Z9yUjMYCg==">CgMxLjAyCGguZ2pkZ3hzOAByITFTUW5aQmozTGxIUF8wR0t4clY3aVA5b2JobVJwaVVyZA==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ScaleCrop">
    <vt:lpwstr>false</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hareDoc">
    <vt:lpwstr>false</vt:lpwstr>
  </property>
</Properties>
</file>